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24" w:rsidRPr="00CF2024" w:rsidRDefault="00CF2024" w:rsidP="00CF202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</w:rPr>
      </w:pPr>
      <w:r w:rsidRPr="00CF2024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</w:rPr>
        <w:t>программа курса "Подготовка к ЕГЭ по обществознанию"</w:t>
      </w:r>
    </w:p>
    <w:p w:rsidR="00CF2024" w:rsidRPr="00CF2024" w:rsidRDefault="00CF2024" w:rsidP="00CF2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0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Коньшина Лидия Петровна ,</w:t>
      </w:r>
      <w:r w:rsidRPr="00CF20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учитель истории и обществознания</w:t>
      </w:r>
    </w:p>
    <w:p w:rsidR="00CF2024" w:rsidRPr="00CF2024" w:rsidRDefault="00CF2024" w:rsidP="00CF202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CF2024" w:rsidRPr="00CF2024" w:rsidRDefault="00CF2024" w:rsidP="00CF20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В условиях реформирования российской системы образования актуальной стала проблема подготовки учащихся к новой форме аттестации – ЕГЭ.  ЕГЭ  по обществознанию  относится к числу тех предметов, которые являются наиболее востребованными. Программа элективного курса «Подготовка к  ЕГЭ по обществознанию» предназначена для теоретической и практической помощи в подготовке к Государственной итоговой аттестации выпускников по обществознанию в рамках Единого государственного экзамена. Программа курса ориентирована на  повторение, систематизацию и углубленное изучение курса обществознания средней школы, а также на подготовку учащихся 10-11-х классов к ЕГЭ.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элективного курса составлена на основе:</w:t>
      </w:r>
    </w:p>
    <w:p w:rsidR="00CF2024" w:rsidRPr="00CF2024" w:rsidRDefault="00CF2024" w:rsidP="00CF2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Федерального компонента государственного стандарта общего образования по обществознанию (от 05.03.2004 №1089);</w:t>
      </w:r>
    </w:p>
    <w:p w:rsidR="00CF2024" w:rsidRPr="00CF2024" w:rsidRDefault="00CF2024" w:rsidP="00CF2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Демонстрационного варианта контрольных измерительных материалов единого государственного экзамена 2012 года по обществознанию;</w:t>
      </w:r>
    </w:p>
    <w:p w:rsidR="00CF2024" w:rsidRPr="00CF2024" w:rsidRDefault="00CF2024" w:rsidP="00CF2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Кодификатора элементов содержания и требований к уровню подготовки выпускников общеобразовательных учреждений для проведения в 2012 году единого государственного экзамена по обществознанию;</w:t>
      </w:r>
    </w:p>
    <w:p w:rsidR="00CF2024" w:rsidRPr="00CF2024" w:rsidRDefault="00CF2024" w:rsidP="00CF2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Спецификации контрольных измерительных материалов для проведения в 2012 году единого государственного экзамена по обществознанию.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курса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 –  целенаправленная и качественная подготовка учащихся к новой форме аттестации – ЕГЭ.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курса:</w:t>
      </w:r>
    </w:p>
    <w:p w:rsidR="00CF2024" w:rsidRPr="00CF2024" w:rsidRDefault="00CF2024" w:rsidP="00CF2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предметной компетентности учеников;</w:t>
      </w:r>
    </w:p>
    <w:p w:rsidR="00CF2024" w:rsidRPr="00CF2024" w:rsidRDefault="00CF2024" w:rsidP="00CF2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 учащихся устойчивого интереса к предмету;</w:t>
      </w:r>
    </w:p>
    <w:p w:rsidR="00CF2024" w:rsidRPr="00CF2024" w:rsidRDefault="00CF2024" w:rsidP="00CF2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краткое изложение и повторение курса обществознания;</w:t>
      </w:r>
    </w:p>
    <w:p w:rsidR="00CF2024" w:rsidRPr="00CF2024" w:rsidRDefault="00CF2024" w:rsidP="00CF2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умений и навыков  решения типовых тестовых заданий;</w:t>
      </w:r>
    </w:p>
    <w:p w:rsidR="00CF2024" w:rsidRPr="00CF2024" w:rsidRDefault="00CF2024" w:rsidP="00CF2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умений выполнять задания повышенной и высокой сложности.</w:t>
      </w:r>
    </w:p>
    <w:p w:rsidR="00CF2024" w:rsidRPr="00CF2024" w:rsidRDefault="00CF2024" w:rsidP="00CF2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положительного отношения к процедуре контроля в формате единого государственного экзамена;</w:t>
      </w:r>
    </w:p>
    <w:p w:rsidR="00CF2024" w:rsidRPr="00CF2024" w:rsidRDefault="00CF2024" w:rsidP="00CF2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:rsidR="00CF2024" w:rsidRPr="00CF2024" w:rsidRDefault="00CF2024" w:rsidP="00CF2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CF2024" w:rsidRPr="00CF2024" w:rsidRDefault="00CF2024" w:rsidP="00CF20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психологическая подготовка учащихся к государственной (итоговой) аттестации.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Программа курса рассчитана на 70 учебных часов, из расчета 1 час в неделю в 10 классе (35 часов) и 1 час в неделю в 11 классе(35 часов).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Программа курса состоит  из трех разделов:</w:t>
      </w:r>
    </w:p>
    <w:p w:rsidR="00CF2024" w:rsidRPr="00CF2024" w:rsidRDefault="00CF2024" w:rsidP="00CF2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ЕГЭ по обществознанию.</w:t>
      </w:r>
    </w:p>
    <w:p w:rsidR="00CF2024" w:rsidRPr="00CF2024" w:rsidRDefault="00CF2024" w:rsidP="00CF2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Методика решения заданий ЕГЭ разного уровня сложности.</w:t>
      </w:r>
    </w:p>
    <w:p w:rsidR="00CF2024" w:rsidRPr="00CF2024" w:rsidRDefault="00CF2024" w:rsidP="00CF20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Тестовый практикум.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Практические работы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  в рамках курса включают следующие формы:</w:t>
      </w:r>
    </w:p>
    <w:p w:rsidR="00CF2024" w:rsidRPr="00CF2024" w:rsidRDefault="00CF2024" w:rsidP="00CF2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CF2024" w:rsidRPr="00CF2024" w:rsidRDefault="00CF2024" w:rsidP="00CF2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CF2024" w:rsidRPr="00CF2024" w:rsidRDefault="00CF2024" w:rsidP="00CF2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явлений и событий, происходящих в современном мире;</w:t>
      </w:r>
    </w:p>
    <w:p w:rsidR="00CF2024" w:rsidRPr="00CF2024" w:rsidRDefault="00CF2024" w:rsidP="00CF20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проблемных, логических, творческих задач, отражающих актуальные проблемы современности.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Основное содержание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 класс – 35 часов.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 1. Особенности ЕГЭ по обществознанию. – 10 ч.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ЕГЭ как способ объективной оценки качества образования. Особенности ЕГЭ по обществознанию: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кодификатор  элементов содержания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спецификация КИМов ЕГЭ  по обществознанию.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Правила заполнения бланков ЕГЭ.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Информационные ресурсы ЕГЭ.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 2. Методика решения заданий ЕГЭ разного уровня сложности. – 25 ч.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Задания, направленные на определение существенных признаков ключевых обществоведческих понятий; оценивание приведенных положений с точки зрения их соответствия современным научным представлениям; характеристику социальных объектов на основе смоделированных социальных ситуаций; осуществление поиска социальной информации, представленной в таких знаковых системах, как схемы, диаграммы, таблицы; сравнение социальных объектов, выявляя их общие черты и различия.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Задания, направленные на установление соответствия между существенными чертами и признаками изученных явлений и обществоведческими терминами и понятиями; работу с рядом однородной социальной информации, определяя лишнее звено, выделяя обобщающее понятие; выявление структурных элементов с помощью схем и таблиц; соотнесение видовых понятий с родовыми; дифференциацию в социальной информации фактов и мнений; определение терминов и понятий, соответствующих предлагаемому контексту.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Задания, направленные на выявление умения находить, осознанно воспринимать и точно воспроизводить информацию, содержащуюся в тексте в явном виде; на характеристику текста или его отдельных положений на основе изученного курса, с опорой на обществоведческие знания; на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Задания, проверяющие умение применять правильно раскрытое в смысловом отношении теоретическое положение в заданном контексте. Задания, требующие конкретизации приведенных положений, проверяющее умение иллюстрировать примерами изученные теоретические положения и понятия социально-экономических и гуманитарных наук. Задание-задача, требующее анализа представленной информации, в том числе статистической и графической, объяснения связи социальных объектов, процессов, формулирования и аргументации самостоятельных оценочных, а также прогностических суждений, объяснений, выводов. Задания, требующие составления плана развернутого ответа по конкретной теме обществоведческого курса. Задания, требующие написать мини-сочинение (эссе) по одной теме из шести, предлагаемых экзаменуемому в форме афористических высказываний.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 класс – 35 часов. 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 3. Тестовый практикум. – 33 ч.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заданий разного уровня  сложности по темам: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– Человек и общество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Экономика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Социальные отношения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Политика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Право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вариантов ЕГЭ.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Тест № 1.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Тест № 2.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Тест № 3.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Тест № 4.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Тест № 5.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Тест № 6.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Итоговое повторение и обобщение. – 2 ч.</w:t>
      </w:r>
    </w:p>
    <w:p w:rsidR="00CF2024" w:rsidRPr="00CF2024" w:rsidRDefault="00CF2024" w:rsidP="00CF20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Требования к уровню подготовки выпускников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 и понимать</w:t>
      </w:r>
    </w:p>
    <w:p w:rsidR="00CF2024" w:rsidRPr="00CF2024" w:rsidRDefault="00CF2024" w:rsidP="00CF2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биосоциальную сущность человека</w:t>
      </w:r>
    </w:p>
    <w:p w:rsidR="00CF2024" w:rsidRPr="00CF2024" w:rsidRDefault="00CF2024" w:rsidP="00CF2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этапы и факторы социализации личности</w:t>
      </w:r>
    </w:p>
    <w:p w:rsidR="00CF2024" w:rsidRPr="00CF2024" w:rsidRDefault="00CF2024" w:rsidP="00CF2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 и роль человека в системе общественных отношений</w:t>
      </w:r>
    </w:p>
    <w:p w:rsidR="00CF2024" w:rsidRPr="00CF2024" w:rsidRDefault="00CF2024" w:rsidP="00CF2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закономерности развития общества как сложной самоорганизующейся системы</w:t>
      </w:r>
    </w:p>
    <w:p w:rsidR="00CF2024" w:rsidRPr="00CF2024" w:rsidRDefault="00CF2024" w:rsidP="00CF2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CF2024" w:rsidRPr="00CF2024" w:rsidRDefault="00CF2024" w:rsidP="00CF2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социальные институты и процессы</w:t>
      </w:r>
    </w:p>
    <w:p w:rsidR="00CF2024" w:rsidRPr="00CF2024" w:rsidRDefault="00CF2024" w:rsidP="00CF2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CF2024" w:rsidRPr="00CF2024" w:rsidRDefault="00CF2024" w:rsidP="00CF20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социально-гуманитарного познания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Уметь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характеризовать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анализировать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чертами и признаками изученных социальных явлений и обществоведческими терминами и понятиями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объяснять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раскрывать на примерах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изученные теоретические положения и понятия социально-экономических и гуманитарных наук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осуществлять поиск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сравнивать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оценивать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формулировать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подготавливать 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аннотацию, рецензию, реферат, творческую работу</w:t>
      </w:r>
    </w:p>
    <w:p w:rsidR="00CF2024" w:rsidRPr="00CF2024" w:rsidRDefault="00CF2024" w:rsidP="00CF20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применять </w:t>
      </w:r>
      <w:r w:rsidRPr="00CF202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</w:t>
      </w: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CF2024" w:rsidRPr="00CF2024" w:rsidRDefault="00CF2024" w:rsidP="00CF20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Использовать приобретенные знания и умения для</w:t>
      </w:r>
    </w:p>
    <w:p w:rsidR="00CF2024" w:rsidRPr="00CF2024" w:rsidRDefault="00CF2024" w:rsidP="00CF2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CF2024" w:rsidRPr="00CF2024" w:rsidRDefault="00CF2024" w:rsidP="00CF2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CF2024" w:rsidRPr="00CF2024" w:rsidRDefault="00CF2024" w:rsidP="00CF2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 практических проблем, возникающих в социальной деятельности</w:t>
      </w:r>
    </w:p>
    <w:p w:rsidR="00CF2024" w:rsidRPr="00CF2024" w:rsidRDefault="00CF2024" w:rsidP="00CF2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ориентировки в актуальных общественных событиях, определения личной гражданской позиции</w:t>
      </w:r>
    </w:p>
    <w:p w:rsidR="00CF2024" w:rsidRPr="00CF2024" w:rsidRDefault="00CF2024" w:rsidP="00CF2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предвидения возможных последствий определенных социальных действий</w:t>
      </w:r>
    </w:p>
    <w:p w:rsidR="00CF2024" w:rsidRPr="00CF2024" w:rsidRDefault="00CF2024" w:rsidP="00CF2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CF2024" w:rsidRPr="00CF2024" w:rsidRDefault="00CF2024" w:rsidP="00CF20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оценки происходящих событий и поведения людей с точки зрения морали и права</w:t>
      </w:r>
    </w:p>
    <w:p w:rsidR="00CF2024" w:rsidRPr="00CF2024" w:rsidRDefault="00CF2024" w:rsidP="00CF20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ДОПОЛНИТЕЛЬНЫЕ ОБОБЩАЮЩИЕ МАТЕРИАЛЫ</w:t>
      </w:r>
    </w:p>
    <w:p w:rsidR="00CF2024" w:rsidRPr="00CF2024" w:rsidRDefault="00CF2024" w:rsidP="00CF2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Единый государственный экзамен 2010. Обществознание. Универсальные материалы для подготовки учащихся/ ФИПИ авторы-составители: О.А. Котова, Т. Е. Лискова, Е.Л. Рутковская – М.: Интеллект-Центр, 2009.</w:t>
      </w:r>
    </w:p>
    <w:p w:rsidR="00CF2024" w:rsidRPr="00CF2024" w:rsidRDefault="00CF2024" w:rsidP="00CF2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 ЕГЭ-2010: Обществознание / ФИПИ авторы-составители: Т.Е. Лискова, О.А. Котова – М.: Астрель, 2009.</w:t>
      </w:r>
    </w:p>
    <w:p w:rsidR="00CF2024" w:rsidRPr="00CF2024" w:rsidRDefault="00CF2024" w:rsidP="00CF2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ЕГЭ-2010. Федеральный банк экзаменационных материалов (открытый сегмент). Обществознание/ ФИПИ авторы-составители: Е.Л. Рутковская, О.А. Котова, Т.Е. Лискова, О.В. Кишенкова, Е.С. Королькова – М.: Эксмо, 2009.</w:t>
      </w:r>
    </w:p>
    <w:p w:rsidR="00CF2024" w:rsidRPr="00CF2024" w:rsidRDefault="00CF2024" w:rsidP="00CF2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Обществознание. Типичные ошибки при выполнении заданий Единого государственного экзамена/ ФИПИ авторы: Е.Л. Рутковская, А.Ю. Лазебникова, Е.С. Королькова – М: Русское слово, 2009.</w:t>
      </w:r>
    </w:p>
    <w:p w:rsidR="00CF2024" w:rsidRPr="00CF2024" w:rsidRDefault="00CF2024" w:rsidP="00CF2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ЕГЭ. Обществознание. Тематическая рабочая тетрадь/ФИПИ авторы: Е.Л. Рутковская, А.Ю. Лазебникова, Е.С. Королькова – М.: Экзамен, 2009.</w:t>
      </w:r>
    </w:p>
    <w:p w:rsidR="00CF2024" w:rsidRPr="00CF2024" w:rsidRDefault="00CF2024" w:rsidP="00CF2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Самое полное издание типовых вариантов реальных заданий ЕГЭ. 2009. Обществознание/ ФИПИ авторы-составители: О.А. Котова, Т.Е. Лискова – М.: Астрель, 2009.</w:t>
      </w:r>
    </w:p>
    <w:p w:rsidR="00CF2024" w:rsidRPr="00CF2024" w:rsidRDefault="00CF2024" w:rsidP="00CF2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Отличник ЕГЭ. Обществознание. Решение сложных задач / ФИПИ авторы-составители: О.А. Котова, Т. Е. Лискова, Е.Л. Рутковская – М.: Интеллект-Центр, 2010.</w:t>
      </w:r>
    </w:p>
    <w:p w:rsidR="00CF2024" w:rsidRPr="00CF2024" w:rsidRDefault="00CF2024" w:rsidP="00CF2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Единый государственный экзамен 2011. Обществознание. Универсальные материалы для подготовки учащихся/ ФИПИ автор-составитель: Е.Л. Рутковская – М.: Интеллект-Центр, 2010.</w:t>
      </w:r>
    </w:p>
    <w:p w:rsidR="00CF2024" w:rsidRDefault="00CF2024" w:rsidP="00CF20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2024">
        <w:rPr>
          <w:rFonts w:ascii="Times New Roman" w:eastAsia="Times New Roman" w:hAnsi="Times New Roman" w:cs="Times New Roman"/>
          <w:color w:val="333333"/>
          <w:sz w:val="24"/>
          <w:szCs w:val="24"/>
        </w:rPr>
        <w:t> ЕГЭ-2011: Обществознание / ФИПИ авторы-составители: Т.Е. Лискова, О.А. Котова – М.: Астрель, 2010.</w:t>
      </w:r>
    </w:p>
    <w:p w:rsidR="00CF2024" w:rsidRPr="00CF2024" w:rsidRDefault="00CF2024" w:rsidP="00CF2024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CF2024">
        <w:rPr>
          <w:b/>
          <w:sz w:val="24"/>
          <w:szCs w:val="24"/>
        </w:rPr>
        <w:t>ТЕМАТИЧЕСКОЕ ПЛАНИРОВАНИЕ</w:t>
      </w:r>
    </w:p>
    <w:p w:rsidR="00CF2024" w:rsidRPr="00CF2024" w:rsidRDefault="00CF2024" w:rsidP="00CF2024">
      <w:pPr>
        <w:pStyle w:val="a8"/>
        <w:rPr>
          <w:b/>
          <w:sz w:val="24"/>
          <w:szCs w:val="24"/>
        </w:rPr>
      </w:pPr>
    </w:p>
    <w:p w:rsidR="00CF2024" w:rsidRPr="00CF2024" w:rsidRDefault="00CF2024" w:rsidP="00CF202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F2024">
        <w:rPr>
          <w:rFonts w:ascii="Times New Roman" w:hAnsi="Times New Roman" w:cs="Times New Roman"/>
          <w:b/>
          <w:sz w:val="24"/>
          <w:szCs w:val="24"/>
        </w:rPr>
        <w:t>10 класс – 34 ч.</w:t>
      </w:r>
    </w:p>
    <w:tbl>
      <w:tblPr>
        <w:tblStyle w:val="a7"/>
        <w:tblW w:w="9214" w:type="dxa"/>
        <w:tblInd w:w="250" w:type="dxa"/>
        <w:tblLook w:val="04A0"/>
      </w:tblPr>
      <w:tblGrid>
        <w:gridCol w:w="840"/>
        <w:gridCol w:w="5397"/>
        <w:gridCol w:w="2977"/>
      </w:tblGrid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№ урока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1026"/>
              <w:jc w:val="both"/>
              <w:rPr>
                <w:sz w:val="24"/>
                <w:szCs w:val="24"/>
              </w:rPr>
            </w:pP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Содержание (тема урока)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1148"/>
              <w:jc w:val="both"/>
              <w:rPr>
                <w:sz w:val="24"/>
                <w:szCs w:val="24"/>
              </w:rPr>
            </w:pP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Примечание</w:t>
            </w:r>
          </w:p>
        </w:tc>
      </w:tr>
      <w:tr w:rsidR="00CF2024" w:rsidRPr="00CF2024" w:rsidTr="004A3C52">
        <w:tc>
          <w:tcPr>
            <w:tcW w:w="9214" w:type="dxa"/>
            <w:gridSpan w:val="3"/>
          </w:tcPr>
          <w:p w:rsidR="00CF2024" w:rsidRPr="00CF2024" w:rsidRDefault="00CF2024" w:rsidP="004A3C52">
            <w:pPr>
              <w:ind w:firstLine="567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Раздел 1.Особенности ЕГЭ по обществознанию. – 9 ч.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ЕГЭ как способ объективной оценки качества образования.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Лекция.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2-4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 xml:space="preserve">Особенности ЕГЭ по обществознанию: 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567"/>
              <w:jc w:val="both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-кодификатор  элементов содержания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567"/>
              <w:jc w:val="both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- спецификация КИМов ЕГЭ  по обществознанию.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Практическая работа с</w:t>
            </w:r>
            <w:r w:rsidRPr="00CF20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документами (Кодификатор элементов содержания и требований к уровню подготовки выпускников по обществознанию; Спецификация контрольных измерительных материалов по обществознании)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5-6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60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Правила заполнения бланков ЕГЭ.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Урок-практикум.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7-9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60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 xml:space="preserve">Информационные ресурсы ЕГЭ. 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CF2024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CF2024">
                <w:rPr>
                  <w:rStyle w:val="a3"/>
                  <w:sz w:val="24"/>
                  <w:szCs w:val="24"/>
                </w:rPr>
                <w:t>://</w:t>
              </w:r>
              <w:r w:rsidRPr="00CF2024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CF2024">
                <w:rPr>
                  <w:rStyle w:val="a3"/>
                  <w:sz w:val="24"/>
                  <w:szCs w:val="24"/>
                </w:rPr>
                <w:t>.</w:t>
              </w:r>
              <w:r w:rsidRPr="00CF2024">
                <w:rPr>
                  <w:rStyle w:val="a3"/>
                  <w:sz w:val="24"/>
                  <w:szCs w:val="24"/>
                  <w:lang w:val="en-US"/>
                </w:rPr>
                <w:t>fipi</w:t>
              </w:r>
              <w:r w:rsidRPr="00CF2024">
                <w:rPr>
                  <w:rStyle w:val="a3"/>
                  <w:sz w:val="24"/>
                  <w:szCs w:val="24"/>
                </w:rPr>
                <w:t>.</w:t>
              </w:r>
              <w:r w:rsidRPr="00CF2024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F2024" w:rsidRPr="00CF2024" w:rsidRDefault="00CF2024" w:rsidP="004A3C52">
            <w:pPr>
              <w:jc w:val="both"/>
              <w:rPr>
                <w:color w:val="0000FF"/>
                <w:sz w:val="24"/>
                <w:szCs w:val="24"/>
              </w:rPr>
            </w:pPr>
            <w:hyperlink w:history="1">
              <w:r w:rsidRPr="00CF2024">
                <w:rPr>
                  <w:rStyle w:val="a3"/>
                  <w:spacing w:val="-1"/>
                  <w:sz w:val="24"/>
                  <w:szCs w:val="24"/>
                  <w:lang w:val="en-US"/>
                </w:rPr>
                <w:t>http</w:t>
              </w:r>
              <w:r w:rsidRPr="00CF2024">
                <w:rPr>
                  <w:rStyle w:val="a3"/>
                  <w:spacing w:val="-1"/>
                  <w:sz w:val="24"/>
                  <w:szCs w:val="24"/>
                </w:rPr>
                <w:t>://</w:t>
              </w:r>
            </w:hyperlink>
            <w:r w:rsidRPr="00CF2024">
              <w:rPr>
                <w:color w:val="0000FF"/>
                <w:spacing w:val="-1"/>
                <w:sz w:val="24"/>
                <w:szCs w:val="24"/>
                <w:u w:val="single"/>
                <w:lang w:val="en-US"/>
              </w:rPr>
              <w:t>www</w:t>
            </w:r>
            <w:r w:rsidRPr="00CF2024">
              <w:rPr>
                <w:color w:val="0000FF"/>
                <w:spacing w:val="-1"/>
                <w:sz w:val="24"/>
                <w:szCs w:val="24"/>
                <w:u w:val="single"/>
              </w:rPr>
              <w:t>.е</w:t>
            </w:r>
            <w:r w:rsidRPr="00CF2024">
              <w:rPr>
                <w:color w:val="0000FF"/>
                <w:spacing w:val="-1"/>
                <w:sz w:val="24"/>
                <w:szCs w:val="24"/>
                <w:u w:val="single"/>
                <w:lang w:val="en-US"/>
              </w:rPr>
              <w:t>g</w:t>
            </w:r>
            <w:r w:rsidRPr="00CF2024">
              <w:rPr>
                <w:color w:val="0000FF"/>
                <w:spacing w:val="-1"/>
                <w:sz w:val="24"/>
                <w:szCs w:val="24"/>
                <w:u w:val="single"/>
              </w:rPr>
              <w:t>е.</w:t>
            </w:r>
            <w:hyperlink r:id="rId6" w:history="1">
              <w:r w:rsidRPr="00CF2024">
                <w:rPr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edu</w:t>
              </w:r>
              <w:r w:rsidRPr="00CF2024">
                <w:rPr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r w:rsidRPr="00CF2024">
                <w:rPr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F2024">
              <w:rPr>
                <w:color w:val="0000FF"/>
                <w:sz w:val="24"/>
                <w:szCs w:val="24"/>
              </w:rPr>
              <w:t xml:space="preserve"> </w:t>
            </w:r>
            <w:r w:rsidRPr="00CF2024">
              <w:rPr>
                <w:sz w:val="24"/>
                <w:szCs w:val="24"/>
              </w:rPr>
              <w:t>и др.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9214" w:type="dxa"/>
            <w:gridSpan w:val="3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Раздел 2. Методика решения заданий разного уровня сложности. – 26 ч.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10-12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autoSpaceDE w:val="0"/>
              <w:autoSpaceDN w:val="0"/>
              <w:adjustRightInd w:val="0"/>
              <w:ind w:firstLine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 xml:space="preserve">Задания, направленные на определение существенных признаков ключевых обществоведческих понятий; оценивание приведенных положений с точки зрения их </w:t>
            </w:r>
            <w:r w:rsidRPr="00CF20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соответствия современным научным представлениям. 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lastRenderedPageBreak/>
              <w:t>Решение заданий с выбором ответа (часть А)</w:t>
            </w:r>
          </w:p>
          <w:p w:rsidR="00CF2024" w:rsidRPr="00CF2024" w:rsidRDefault="00CF2024" w:rsidP="004A3C52">
            <w:pPr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lastRenderedPageBreak/>
              <w:t>13-15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характеристику социальных объектов на основе смоделированных социальных ситуаций; осуществление поиска социальной информации, представленной в таких знаковых системах, как схемы, диаграммы, таблицы; сравнение социальных объектов, выявляя их общие черты и различия.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выбором ответа (часть А)</w:t>
            </w:r>
          </w:p>
          <w:p w:rsidR="00CF2024" w:rsidRPr="00CF2024" w:rsidRDefault="00CF2024" w:rsidP="004A3C52">
            <w:pPr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16-18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установление соответствия между существенными чертами и признаками изученных явлений и обществоведческими терминами и понятиями.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кратким ответом (часть В)</w:t>
            </w:r>
          </w:p>
          <w:p w:rsidR="00CF2024" w:rsidRPr="00CF2024" w:rsidRDefault="00CF2024" w:rsidP="004A3C52">
            <w:pPr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19-20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работу с рядом однородной социальной информации, определяя лишнее звено, выделяя обобщающее понятие.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кратким ответом (часть В)</w:t>
            </w:r>
          </w:p>
          <w:p w:rsidR="00CF2024" w:rsidRPr="00CF2024" w:rsidRDefault="00CF2024" w:rsidP="004A3C52">
            <w:pPr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21-22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выявление структурных элементов с помощью схем и таблиц; соотнесение видовых понятий с родовыми.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кратким ответом (часть В)</w:t>
            </w:r>
          </w:p>
          <w:p w:rsidR="00CF2024" w:rsidRPr="00CF2024" w:rsidRDefault="00CF2024" w:rsidP="004A3C52">
            <w:pPr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23-24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sz w:val="24"/>
                <w:szCs w:val="24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дифференциацию в социальной информации фактов и мнений; определение терминов и понятий, соответствующих предлагаемому контексту.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кратким ответом (часть В)</w:t>
            </w:r>
          </w:p>
          <w:p w:rsidR="00CF2024" w:rsidRPr="00CF2024" w:rsidRDefault="00CF2024" w:rsidP="004A3C52">
            <w:pPr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25-26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выявление умения находить, осознанно воспринимать и точно воспроизводить информацию, содержащуюся в тексте в явном виде; на характеристику текста или его отдельных положений на основе изученного курса, с опорой на обществоведческие знания.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  <w:p w:rsidR="00CF2024" w:rsidRPr="00CF2024" w:rsidRDefault="00CF2024" w:rsidP="004A3C52">
            <w:pPr>
              <w:pStyle w:val="Default"/>
              <w:jc w:val="both"/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27-28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>Задания, направленные на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  <w:p w:rsidR="00CF2024" w:rsidRPr="00CF2024" w:rsidRDefault="00CF2024" w:rsidP="004A3C52">
            <w:pPr>
              <w:pStyle w:val="Default"/>
              <w:jc w:val="both"/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29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 xml:space="preserve">Задания, проверяющие умение применять правильно раскрытое в смысловом отношении теоретическое положение в заданном контексте. 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  <w:p w:rsidR="00CF2024" w:rsidRPr="00CF2024" w:rsidRDefault="00CF2024" w:rsidP="004A3C52">
            <w:pPr>
              <w:pStyle w:val="Default"/>
              <w:jc w:val="both"/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30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 xml:space="preserve">Задания, требующие конкретизации приведенных положений, проверяющее умение иллюстрировать примерами изученные теоретические положения и понятия социально-экономических и гуманитарных наук. 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  <w:p w:rsidR="00CF2024" w:rsidRPr="00CF2024" w:rsidRDefault="00CF2024" w:rsidP="004A3C52">
            <w:pPr>
              <w:pStyle w:val="Default"/>
              <w:jc w:val="both"/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31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 xml:space="preserve">Задание-задача, требующее анализа представленной информации, в том числе статистической и графической, объяснения связи социальных объектов, процессов, </w:t>
            </w:r>
            <w:r w:rsidRPr="00CF202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формулирования и аргументации самостоятельных оценочных, а также прогностических суждений, объяснений, выводов.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lastRenderedPageBreak/>
              <w:t>Решение заданий с развернутым ответом (часть С)</w:t>
            </w:r>
          </w:p>
          <w:p w:rsidR="00CF2024" w:rsidRPr="00CF2024" w:rsidRDefault="00CF2024" w:rsidP="004A3C52">
            <w:pPr>
              <w:pStyle w:val="Default"/>
              <w:jc w:val="both"/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lastRenderedPageBreak/>
              <w:t>32-33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 xml:space="preserve">Задания, требующие составления плана развернутого ответа по конкретной теме обществоведческого курса. 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34-35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2024">
              <w:rPr>
                <w:rFonts w:eastAsiaTheme="minorHAnsi"/>
                <w:sz w:val="24"/>
                <w:szCs w:val="24"/>
                <w:lang w:eastAsia="en-US"/>
              </w:rPr>
              <w:t>Задания, требующие написать мини-сочинение (эссе) по одной теме из шести, предлагаемых экзаменуемому в форме афористических высказываний.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  <w:p w:rsidR="00CF2024" w:rsidRPr="00CF2024" w:rsidRDefault="00CF2024" w:rsidP="004A3C52">
            <w:pPr>
              <w:pStyle w:val="Default"/>
              <w:jc w:val="both"/>
            </w:pPr>
          </w:p>
        </w:tc>
      </w:tr>
    </w:tbl>
    <w:p w:rsidR="00CF2024" w:rsidRPr="00CF2024" w:rsidRDefault="00CF2024" w:rsidP="00CF202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F2024" w:rsidRPr="00CF2024" w:rsidRDefault="00CF2024" w:rsidP="00CF20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4">
        <w:rPr>
          <w:rFonts w:ascii="Times New Roman" w:hAnsi="Times New Roman" w:cs="Times New Roman"/>
          <w:b/>
          <w:sz w:val="24"/>
          <w:szCs w:val="24"/>
        </w:rPr>
        <w:t>11 класс – 35 ч.</w:t>
      </w:r>
    </w:p>
    <w:p w:rsidR="00CF2024" w:rsidRPr="00CF2024" w:rsidRDefault="00CF2024" w:rsidP="00CF202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14" w:type="dxa"/>
        <w:tblInd w:w="250" w:type="dxa"/>
        <w:tblLook w:val="04A0"/>
      </w:tblPr>
      <w:tblGrid>
        <w:gridCol w:w="840"/>
        <w:gridCol w:w="5397"/>
        <w:gridCol w:w="2977"/>
      </w:tblGrid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№ урока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1026"/>
              <w:jc w:val="both"/>
              <w:rPr>
                <w:sz w:val="24"/>
                <w:szCs w:val="24"/>
              </w:rPr>
            </w:pP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Содержание (тема урока)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1148"/>
              <w:jc w:val="both"/>
              <w:rPr>
                <w:sz w:val="24"/>
                <w:szCs w:val="24"/>
              </w:rPr>
            </w:pP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Примечание</w:t>
            </w:r>
          </w:p>
        </w:tc>
      </w:tr>
      <w:tr w:rsidR="00CF2024" w:rsidRPr="00CF2024" w:rsidTr="004A3C52">
        <w:tc>
          <w:tcPr>
            <w:tcW w:w="9214" w:type="dxa"/>
            <w:gridSpan w:val="3"/>
          </w:tcPr>
          <w:p w:rsidR="00CF2024" w:rsidRPr="00CF2024" w:rsidRDefault="00CF2024" w:rsidP="004A3C52">
            <w:pPr>
              <w:tabs>
                <w:tab w:val="left" w:pos="7263"/>
              </w:tabs>
              <w:ind w:firstLine="567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Раздел 3. Тестовый практикум. – 33 ч.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1-3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567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Решение тематических тестов по темам:</w:t>
            </w:r>
          </w:p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-</w:t>
            </w:r>
            <w:r w:rsidRPr="00CF202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Человек и общество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Фронтальный опрос по основным терминам и понятиям раздела. Решение заданий с выбором ответа (часть А)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кратким ответом (часть В)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4-6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 xml:space="preserve">- </w:t>
            </w:r>
            <w:r w:rsidRPr="00CF202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Фронтальный опрос по основным терминам и понятиям раздела. Решение заданий с выбором ответа (часть А)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кратким ответом (часть В)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7-9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 xml:space="preserve">- </w:t>
            </w:r>
            <w:r w:rsidRPr="00CF202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Социальные отношения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Фронтальный опрос по основным терминам и понятиям раздела. Решение заданий с выбором ответа (часть А)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кратким ответом (часть В)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10-12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 xml:space="preserve">- </w:t>
            </w:r>
            <w:r w:rsidRPr="00CF202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Политика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 xml:space="preserve">Фронтальный опрос по основным терминам и понятиям раздела. </w:t>
            </w:r>
            <w:r w:rsidRPr="00CF2024">
              <w:lastRenderedPageBreak/>
              <w:t>Решение заданий с выбором ответа (часть А)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кратким ответом (часть В)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lastRenderedPageBreak/>
              <w:t>13-15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 xml:space="preserve">- </w:t>
            </w:r>
            <w:r w:rsidRPr="00CF202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977" w:type="dxa"/>
          </w:tcPr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Фронтальный опрос по основным терминам и понятиям раздела. Решение заданий с выбором ответа (часть А)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кратким ответом (часть В)</w:t>
            </w:r>
          </w:p>
          <w:p w:rsidR="00CF2024" w:rsidRPr="00CF2024" w:rsidRDefault="00CF2024" w:rsidP="004A3C52">
            <w:pPr>
              <w:pStyle w:val="Default"/>
              <w:jc w:val="both"/>
            </w:pPr>
            <w:r w:rsidRPr="00CF2024">
              <w:t>Решение заданий с развернутым ответом (часть С)</w:t>
            </w: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16-18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 w:firstLine="567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Решение вариантов ЕГЭ.</w:t>
            </w:r>
          </w:p>
          <w:p w:rsidR="00CF2024" w:rsidRPr="00CF2024" w:rsidRDefault="00CF2024" w:rsidP="004A3C52">
            <w:pPr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Тест № 1.</w:t>
            </w:r>
          </w:p>
          <w:p w:rsidR="00CF2024" w:rsidRPr="00CF2024" w:rsidRDefault="00CF2024" w:rsidP="004A3C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19-21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Тест № 2.</w:t>
            </w:r>
          </w:p>
          <w:p w:rsidR="00CF2024" w:rsidRPr="00CF2024" w:rsidRDefault="00CF2024" w:rsidP="004A3C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22-24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Тест № 3.</w:t>
            </w:r>
          </w:p>
          <w:p w:rsidR="00CF2024" w:rsidRPr="00CF2024" w:rsidRDefault="00CF2024" w:rsidP="004A3C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25-27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Тест № 4.</w:t>
            </w:r>
          </w:p>
          <w:p w:rsidR="00CF2024" w:rsidRPr="00CF2024" w:rsidRDefault="00CF2024" w:rsidP="004A3C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28-30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Тест № 5.</w:t>
            </w:r>
          </w:p>
          <w:p w:rsidR="00CF2024" w:rsidRPr="00CF2024" w:rsidRDefault="00CF2024" w:rsidP="004A3C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31-33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Тест № 6.</w:t>
            </w:r>
          </w:p>
          <w:p w:rsidR="00CF2024" w:rsidRPr="00CF2024" w:rsidRDefault="00CF2024" w:rsidP="004A3C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CF2024" w:rsidRPr="00CF2024" w:rsidTr="004A3C52">
        <w:tc>
          <w:tcPr>
            <w:tcW w:w="840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center"/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34-35</w:t>
            </w:r>
          </w:p>
        </w:tc>
        <w:tc>
          <w:tcPr>
            <w:tcW w:w="5397" w:type="dxa"/>
          </w:tcPr>
          <w:p w:rsidR="00CF2024" w:rsidRPr="00CF2024" w:rsidRDefault="00CF2024" w:rsidP="004A3C52">
            <w:pPr>
              <w:rPr>
                <w:sz w:val="24"/>
                <w:szCs w:val="24"/>
              </w:rPr>
            </w:pPr>
            <w:r w:rsidRPr="00CF2024">
              <w:rPr>
                <w:sz w:val="24"/>
                <w:szCs w:val="24"/>
              </w:rPr>
              <w:t>Итоговое повторение и обобщение.</w:t>
            </w:r>
          </w:p>
          <w:p w:rsidR="00CF2024" w:rsidRPr="00CF2024" w:rsidRDefault="00CF2024" w:rsidP="004A3C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F2024" w:rsidRPr="00CF2024" w:rsidRDefault="00CF2024" w:rsidP="004A3C52">
            <w:pPr>
              <w:tabs>
                <w:tab w:val="left" w:pos="8280"/>
                <w:tab w:val="left" w:pos="972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</w:tbl>
    <w:p w:rsidR="00CF2024" w:rsidRPr="00CF2024" w:rsidRDefault="00CF2024" w:rsidP="00CF20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024" w:rsidRPr="00CF2024" w:rsidRDefault="00CF2024" w:rsidP="00CF202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F2024" w:rsidRPr="00CF2024" w:rsidRDefault="00CF2024" w:rsidP="00CF20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F2024" w:rsidRPr="00CF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442"/>
    <w:multiLevelType w:val="multilevel"/>
    <w:tmpl w:val="CE96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C2E6F"/>
    <w:multiLevelType w:val="multilevel"/>
    <w:tmpl w:val="189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340A3"/>
    <w:multiLevelType w:val="multilevel"/>
    <w:tmpl w:val="F28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41B25"/>
    <w:multiLevelType w:val="multilevel"/>
    <w:tmpl w:val="A75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53416"/>
    <w:multiLevelType w:val="multilevel"/>
    <w:tmpl w:val="FB44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20C38"/>
    <w:multiLevelType w:val="multilevel"/>
    <w:tmpl w:val="EB08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35CA6"/>
    <w:multiLevelType w:val="multilevel"/>
    <w:tmpl w:val="2FE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06AD9"/>
    <w:multiLevelType w:val="multilevel"/>
    <w:tmpl w:val="9030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B5C80"/>
    <w:multiLevelType w:val="multilevel"/>
    <w:tmpl w:val="AA1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56D9F"/>
    <w:multiLevelType w:val="multilevel"/>
    <w:tmpl w:val="6CB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2024"/>
    <w:rsid w:val="00C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F20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024"/>
  </w:style>
  <w:style w:type="character" w:styleId="a4">
    <w:name w:val="Emphasis"/>
    <w:basedOn w:val="a0"/>
    <w:uiPriority w:val="20"/>
    <w:qFormat/>
    <w:rsid w:val="00CF2024"/>
    <w:rPr>
      <w:i/>
      <w:iCs/>
    </w:rPr>
  </w:style>
  <w:style w:type="paragraph" w:styleId="a5">
    <w:name w:val="Normal (Web)"/>
    <w:basedOn w:val="a"/>
    <w:uiPriority w:val="99"/>
    <w:semiHidden/>
    <w:unhideWhenUsed/>
    <w:rsid w:val="00CF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2024"/>
    <w:rPr>
      <w:b/>
      <w:bCs/>
    </w:rPr>
  </w:style>
  <w:style w:type="paragraph" w:customStyle="1" w:styleId="Default">
    <w:name w:val="Default"/>
    <w:rsid w:val="00CF2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CF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u" TargetMode="Externa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2419</Words>
  <Characters>13793</Characters>
  <Application>Microsoft Office Word</Application>
  <DocSecurity>0</DocSecurity>
  <Lines>114</Lines>
  <Paragraphs>32</Paragraphs>
  <ScaleCrop>false</ScaleCrop>
  <Company>Microsoft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2017-09-03T16:42:00Z</dcterms:created>
  <dcterms:modified xsi:type="dcterms:W3CDTF">2017-09-03T16:47:00Z</dcterms:modified>
</cp:coreProperties>
</file>