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79" w:rsidRP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379">
        <w:rPr>
          <w:rFonts w:ascii="Times New Roman" w:hAnsi="Times New Roman"/>
          <w:sz w:val="24"/>
          <w:szCs w:val="24"/>
        </w:rPr>
        <w:t xml:space="preserve">ГКОУ « </w:t>
      </w:r>
      <w:proofErr w:type="spellStart"/>
      <w:r w:rsidRPr="00CB3379">
        <w:rPr>
          <w:rFonts w:ascii="Times New Roman" w:hAnsi="Times New Roman"/>
          <w:sz w:val="24"/>
          <w:szCs w:val="24"/>
        </w:rPr>
        <w:t>Кумылженский</w:t>
      </w:r>
      <w:proofErr w:type="spellEnd"/>
      <w:r w:rsidRPr="00CB3379">
        <w:rPr>
          <w:rFonts w:ascii="Times New Roman" w:hAnsi="Times New Roman"/>
          <w:sz w:val="24"/>
          <w:szCs w:val="24"/>
        </w:rPr>
        <w:t xml:space="preserve"> казачий кадетский корпус»</w:t>
      </w:r>
    </w:p>
    <w:p w:rsidR="00CB3379" w:rsidRP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79" w:rsidRP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3"/>
        <w:gridCol w:w="3642"/>
        <w:gridCol w:w="4133"/>
      </w:tblGrid>
      <w:tr w:rsidR="00CB3379" w:rsidRPr="00CB3379" w:rsidTr="003E2DD5"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Рассмотрено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На заседании  ШМО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Протокол № ___    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B3379">
              <w:rPr>
                <w:rFonts w:ascii="Times New Roman" w:hAnsi="Times New Roman"/>
                <w:sz w:val="24"/>
                <w:szCs w:val="24"/>
                <w:lang w:bidi="en-US"/>
              </w:rPr>
              <w:t>от «___» __________ 201</w:t>
            </w:r>
            <w:r w:rsidRPr="00CB3379">
              <w:rPr>
                <w:rFonts w:ascii="Times New Roman" w:hAnsi="Times New Roman"/>
                <w:sz w:val="24"/>
                <w:szCs w:val="24"/>
              </w:rPr>
              <w:t>8</w:t>
            </w:r>
            <w:r w:rsidRPr="00CB33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г. 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CB337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Руководитель МО _________    </w:t>
            </w:r>
          </w:p>
        </w:tc>
        <w:tc>
          <w:tcPr>
            <w:tcW w:w="3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Согласовано:  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  Зам. директора по УВР    _____________/ </w:t>
            </w:r>
            <w:proofErr w:type="spellStart"/>
            <w:r w:rsidRPr="00CB3379">
              <w:rPr>
                <w:rFonts w:ascii="Times New Roman" w:hAnsi="Times New Roman"/>
                <w:sz w:val="24"/>
                <w:szCs w:val="24"/>
              </w:rPr>
              <w:t>Коньшина</w:t>
            </w:r>
            <w:proofErr w:type="spellEnd"/>
            <w:r w:rsidRPr="00CB3379">
              <w:rPr>
                <w:rFonts w:ascii="Times New Roman" w:hAnsi="Times New Roman"/>
                <w:sz w:val="24"/>
                <w:szCs w:val="24"/>
              </w:rPr>
              <w:t xml:space="preserve"> Л.П./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«___» ____________ 2018г.  </w:t>
            </w:r>
          </w:p>
        </w:tc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протокол заседания педсовета ГКОУ «</w:t>
            </w:r>
            <w:proofErr w:type="spellStart"/>
            <w:r w:rsidRPr="00CB3379">
              <w:rPr>
                <w:rFonts w:ascii="Times New Roman" w:hAnsi="Times New Roman"/>
                <w:sz w:val="24"/>
                <w:szCs w:val="24"/>
              </w:rPr>
              <w:t>Кумылженский</w:t>
            </w:r>
            <w:proofErr w:type="spellEnd"/>
            <w:r w:rsidRPr="00CB3379">
              <w:rPr>
                <w:rFonts w:ascii="Times New Roman" w:hAnsi="Times New Roman"/>
                <w:sz w:val="24"/>
                <w:szCs w:val="24"/>
              </w:rPr>
              <w:t xml:space="preserve"> казачий кадетский корпус»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протокол  №                                      от «___»_______2018г</w:t>
            </w:r>
          </w:p>
        </w:tc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Утверждаю:  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Директор ГКОУ «</w:t>
            </w:r>
            <w:proofErr w:type="spellStart"/>
            <w:r w:rsidRPr="00CB3379">
              <w:rPr>
                <w:rFonts w:ascii="Times New Roman" w:hAnsi="Times New Roman"/>
                <w:sz w:val="24"/>
                <w:szCs w:val="24"/>
              </w:rPr>
              <w:t>Кумылженский</w:t>
            </w:r>
            <w:proofErr w:type="spellEnd"/>
            <w:r w:rsidRPr="00CB3379">
              <w:rPr>
                <w:rFonts w:ascii="Times New Roman" w:hAnsi="Times New Roman"/>
                <w:sz w:val="24"/>
                <w:szCs w:val="24"/>
              </w:rPr>
              <w:t xml:space="preserve"> казачий кадетский корпус»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_______________/ Тыщенко Н.В.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379">
              <w:rPr>
                <w:rFonts w:ascii="Times New Roman" w:hAnsi="Times New Roman"/>
                <w:sz w:val="24"/>
                <w:szCs w:val="24"/>
              </w:rPr>
              <w:t>«__» _____________ 2018 г</w:t>
            </w:r>
          </w:p>
        </w:tc>
      </w:tr>
    </w:tbl>
    <w:p w:rsidR="00CB3379" w:rsidRP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4"/>
        <w:gridCol w:w="5306"/>
      </w:tblGrid>
      <w:tr w:rsidR="00CB3379" w:rsidRPr="00CB3379" w:rsidTr="003E2DD5">
        <w:trPr>
          <w:trHeight w:val="79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79" w:rsidRPr="00CB3379" w:rsidTr="003E2DD5">
        <w:trPr>
          <w:trHeight w:val="87"/>
        </w:trPr>
        <w:tc>
          <w:tcPr>
            <w:tcW w:w="9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79" w:rsidRPr="00CB3379" w:rsidTr="003E2DD5">
        <w:trPr>
          <w:trHeight w:val="87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3379">
              <w:rPr>
                <w:rFonts w:ascii="Times New Roman" w:hAnsi="Times New Roman"/>
                <w:b/>
                <w:sz w:val="32"/>
                <w:szCs w:val="32"/>
              </w:rPr>
              <w:t>РАБОЧАЯ  ПРОГРАММА</w:t>
            </w:r>
          </w:p>
          <w:p w:rsidR="00CB3379" w:rsidRPr="00CB3379" w:rsidRDefault="008674F8" w:rsidP="00CB3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="00CB3379" w:rsidRPr="00CB3379">
              <w:rPr>
                <w:rFonts w:ascii="Times New Roman" w:hAnsi="Times New Roman"/>
                <w:b/>
                <w:sz w:val="32"/>
                <w:szCs w:val="32"/>
              </w:rPr>
              <w:t>о русскому языку (элективный курс «Русское правописание: орфография и пунктуация»</w:t>
            </w:r>
            <w:proofErr w:type="gramStart"/>
            <w:r w:rsidR="00CB3379" w:rsidRPr="00CB3379">
              <w:rPr>
                <w:rFonts w:ascii="Times New Roman" w:hAnsi="Times New Roman"/>
                <w:b/>
                <w:sz w:val="32"/>
                <w:szCs w:val="32"/>
              </w:rPr>
              <w:t xml:space="preserve"> )</w:t>
            </w:r>
            <w:proofErr w:type="gramEnd"/>
            <w:r w:rsidR="00CB3379" w:rsidRPr="00CB3379">
              <w:rPr>
                <w:rFonts w:ascii="Times New Roman" w:hAnsi="Times New Roman"/>
                <w:b/>
                <w:sz w:val="32"/>
                <w:szCs w:val="32"/>
              </w:rPr>
              <w:t xml:space="preserve"> в 10 классе</w:t>
            </w:r>
          </w:p>
          <w:p w:rsidR="00CB3379" w:rsidRPr="00CB3379" w:rsidRDefault="00CB3379" w:rsidP="00CB33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3379">
              <w:rPr>
                <w:rFonts w:ascii="Times New Roman" w:hAnsi="Times New Roman"/>
                <w:b/>
                <w:sz w:val="32"/>
                <w:szCs w:val="32"/>
              </w:rPr>
              <w:t>на 2018-2019 учебный год</w:t>
            </w:r>
          </w:p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379" w:rsidRPr="00CB3379" w:rsidTr="003E2DD5">
        <w:trPr>
          <w:trHeight w:val="85"/>
        </w:trPr>
        <w:tc>
          <w:tcPr>
            <w:tcW w:w="150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379" w:rsidRPr="00CB3379" w:rsidRDefault="00CB3379" w:rsidP="00CB3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3379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79" w:rsidRPr="00CB3379" w:rsidRDefault="00CB3379" w:rsidP="0086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3379">
        <w:rPr>
          <w:rFonts w:ascii="Times New Roman" w:hAnsi="Times New Roman"/>
          <w:sz w:val="24"/>
          <w:szCs w:val="24"/>
        </w:rPr>
        <w:t>Учитель</w:t>
      </w:r>
      <w:proofErr w:type="gramStart"/>
      <w:r w:rsidRPr="00CB337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3379">
        <w:rPr>
          <w:rFonts w:ascii="Times New Roman" w:hAnsi="Times New Roman"/>
          <w:sz w:val="24"/>
          <w:szCs w:val="24"/>
        </w:rPr>
        <w:t>_</w:t>
      </w:r>
      <w:proofErr w:type="spellStart"/>
      <w:r w:rsidRPr="00CB3379">
        <w:rPr>
          <w:rFonts w:ascii="Times New Roman" w:hAnsi="Times New Roman"/>
          <w:sz w:val="24"/>
          <w:szCs w:val="24"/>
        </w:rPr>
        <w:t>Козина__М.В</w:t>
      </w:r>
      <w:proofErr w:type="spellEnd"/>
      <w:r w:rsidRPr="00CB3379">
        <w:rPr>
          <w:rFonts w:ascii="Times New Roman" w:hAnsi="Times New Roman"/>
          <w:sz w:val="24"/>
          <w:szCs w:val="24"/>
        </w:rPr>
        <w:t>./_________________ /</w:t>
      </w:r>
    </w:p>
    <w:p w:rsidR="00CB3379" w:rsidRPr="00CB3379" w:rsidRDefault="00CB3379" w:rsidP="0086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Pr="00CB3379" w:rsidRDefault="00CB3379" w:rsidP="008674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Pr="00CB3379" w:rsidRDefault="00CB3379" w:rsidP="00CB33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379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1A60" w:rsidRDefault="00CB3379" w:rsidP="00CB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3379">
        <w:rPr>
          <w:rFonts w:ascii="Times New Roman" w:hAnsi="Times New Roman"/>
          <w:sz w:val="24"/>
          <w:szCs w:val="24"/>
        </w:rPr>
        <w:t>х</w:t>
      </w:r>
      <w:proofErr w:type="gramStart"/>
      <w:r w:rsidRPr="00CB3379">
        <w:rPr>
          <w:rFonts w:ascii="Times New Roman" w:hAnsi="Times New Roman"/>
          <w:sz w:val="24"/>
          <w:szCs w:val="24"/>
        </w:rPr>
        <w:t>.П</w:t>
      </w:r>
      <w:proofErr w:type="gramEnd"/>
      <w:r w:rsidRPr="00CB3379">
        <w:rPr>
          <w:rFonts w:ascii="Times New Roman" w:hAnsi="Times New Roman"/>
          <w:sz w:val="24"/>
          <w:szCs w:val="24"/>
        </w:rPr>
        <w:t>опов</w:t>
      </w:r>
      <w:proofErr w:type="spellEnd"/>
      <w:r w:rsidRPr="00CB3379">
        <w:rPr>
          <w:rFonts w:ascii="Times New Roman" w:hAnsi="Times New Roman"/>
          <w:sz w:val="24"/>
          <w:szCs w:val="24"/>
        </w:rPr>
        <w:t>, 2018 год</w:t>
      </w:r>
    </w:p>
    <w:p w:rsidR="00A31A60" w:rsidRDefault="00A31A60" w:rsidP="00A31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60" w:rsidRPr="008674F8" w:rsidRDefault="00A31A60" w:rsidP="00A31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4F8">
        <w:rPr>
          <w:rFonts w:ascii="Times New Roman" w:hAnsi="Times New Roman"/>
          <w:b/>
          <w:sz w:val="24"/>
          <w:szCs w:val="24"/>
        </w:rPr>
        <w:t xml:space="preserve">Программа  </w:t>
      </w:r>
      <w:r w:rsidRPr="008674F8">
        <w:rPr>
          <w:rFonts w:ascii="Times New Roman" w:hAnsi="Times New Roman"/>
          <w:sz w:val="24"/>
          <w:szCs w:val="24"/>
        </w:rPr>
        <w:t>элективного курса «Русское правописание: орфография и пунктуация» для 10 -11 классов //Программы по русскому языку для общеобразовательных учреждений. 5-11 классы/ Автор-составитель С</w:t>
      </w:r>
      <w:r w:rsidR="00442A56" w:rsidRPr="008674F8">
        <w:rPr>
          <w:rFonts w:ascii="Times New Roman" w:hAnsi="Times New Roman"/>
          <w:sz w:val="24"/>
          <w:szCs w:val="24"/>
        </w:rPr>
        <w:t>.И.Львова. – М.: Мнемозина, 2015</w:t>
      </w:r>
      <w:r w:rsidRPr="008674F8">
        <w:rPr>
          <w:rFonts w:ascii="Times New Roman" w:hAnsi="Times New Roman"/>
          <w:sz w:val="24"/>
          <w:szCs w:val="24"/>
        </w:rPr>
        <w:t>.</w:t>
      </w:r>
    </w:p>
    <w:p w:rsidR="00A31A60" w:rsidRPr="008674F8" w:rsidRDefault="00A31A60" w:rsidP="00A31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60" w:rsidRPr="008674F8" w:rsidRDefault="00442A56" w:rsidP="00A31A60">
      <w:pPr>
        <w:pStyle w:val="Style3"/>
        <w:widowControl/>
        <w:jc w:val="center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b/>
          <w:sz w:val="24"/>
          <w:szCs w:val="24"/>
        </w:rPr>
        <w:t>ПОЯ</w:t>
      </w:r>
      <w:r w:rsidR="00A31A60" w:rsidRPr="008674F8">
        <w:rPr>
          <w:rStyle w:val="FontStyle15"/>
          <w:rFonts w:ascii="Times New Roman" w:hAnsi="Times New Roman" w:cs="Times New Roman"/>
          <w:b/>
          <w:sz w:val="24"/>
          <w:szCs w:val="24"/>
        </w:rPr>
        <w:t>СНИТЕЛЬНАЯ ЗАПИСКА</w:t>
      </w:r>
    </w:p>
    <w:p w:rsidR="00A31A60" w:rsidRPr="008674F8" w:rsidRDefault="00A31A60" w:rsidP="00A31A60">
      <w:pPr>
        <w:pStyle w:val="Style3"/>
        <w:widowControl/>
        <w:jc w:val="center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8674F8">
        <w:rPr>
          <w:rFonts w:ascii="Times New Roman" w:hAnsi="Times New Roman" w:cs="Times New Roman"/>
        </w:rPr>
        <w:t>Настоящая рабочая программа разработана на основе Федерального государственного образовательного стандарта и составлена на основе авторской «Программы элективного курса по русскому языку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8674F8">
        <w:rPr>
          <w:rFonts w:ascii="Times New Roman" w:hAnsi="Times New Roman" w:cs="Times New Roman"/>
        </w:rPr>
        <w:t>«Русское правописание: орфография и пунктуация» для учащихся 10 -11 классов»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="00442A56" w:rsidRPr="008674F8">
        <w:rPr>
          <w:rFonts w:ascii="Times New Roman" w:hAnsi="Times New Roman" w:cs="Times New Roman"/>
        </w:rPr>
        <w:t>С.И.Львовой (2015</w:t>
      </w:r>
      <w:r w:rsidRPr="008674F8">
        <w:rPr>
          <w:rFonts w:ascii="Times New Roman" w:hAnsi="Times New Roman" w:cs="Times New Roman"/>
        </w:rPr>
        <w:t xml:space="preserve">г.)  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Основная цель данного курса состоит в повышении грамотнос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ти учащихся, в развитии культуры письменной речи. Свободное владение орфографией и пунктуацией предполагает не только знание правил и способность пользоваться ими, но и умение применять их, учитывая речевую ситуацию и необходимость как можно точнее передать смысл высказывания, используя при этом возможности письма. Именно поэтому программа уделяет особое внимание характеристике речевого общения в целом, особеннос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тям письменного общения, а также специфическим элементам речевого этикета, использующимся в письменной речи. 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Важнейшим направлением в обучении становится </w:t>
      </w:r>
      <w:r w:rsidRPr="008674F8">
        <w:rPr>
          <w:rStyle w:val="FontStyle13"/>
          <w:rFonts w:ascii="Times New Roman" w:hAnsi="Times New Roman" w:cs="Times New Roman"/>
          <w:sz w:val="24"/>
          <w:szCs w:val="24"/>
        </w:rPr>
        <w:t>система</w:t>
      </w:r>
      <w:r w:rsidRPr="008674F8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тизация и обобщение знаний 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в области правописания и форми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рование умения ориентироваться в орфографии и пунктуации, учитывая их системность, логику, существующую взаимосвязь между различными элементами (принципы написания, правила, группы и варианты орфограмм, </w:t>
      </w:r>
      <w:proofErr w:type="spell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 и т. п.).</w:t>
      </w:r>
    </w:p>
    <w:p w:rsidR="00A31A60" w:rsidRPr="008674F8" w:rsidRDefault="00A31A60" w:rsidP="00A31A60">
      <w:pPr>
        <w:pStyle w:val="Style7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Программа дает учителю представление  о том, как нужно распреде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лить материал по темам, какую последовательность изучения правил избрать, чтобы в результате обучения у старшеклассников укрепилась уверенность в целесообразности системы русского правописания, в его </w:t>
      </w:r>
      <w:proofErr w:type="spell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, логичности (несмотря</w:t>
      </w:r>
      <w:r w:rsidRPr="008674F8">
        <w:rPr>
          <w:rFonts w:ascii="Times New Roman" w:hAnsi="Times New Roman" w:cs="Times New Roman"/>
        </w:rPr>
        <w:t xml:space="preserve"> 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на некоторые нарушения общих орфографических и пунктуаци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онных закономерностей). Тематика занятий элективного курса обеспечивает более глубокое изучение  орфографических и пунктуационных правил русского языка, так как является дополнением к урокам базового уровня (всего уроков по Программе </w:t>
      </w:r>
      <w:proofErr w:type="spell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 Н.Г. – 68), позволяет организовать подготовку к ЕГЭ.  </w:t>
      </w:r>
    </w:p>
    <w:p w:rsidR="00A31A60" w:rsidRPr="008674F8" w:rsidRDefault="00A31A60" w:rsidP="00A31A60">
      <w:pPr>
        <w:pStyle w:val="Style7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На этой базе формируется умение ориентироваться в многооб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разных явлениях письма, правильно выбирать из десятков правил именно то, что соответствует данной орфограмме и </w:t>
      </w:r>
      <w:proofErr w:type="spell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пунктограмме</w:t>
      </w:r>
      <w:proofErr w:type="spell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. Такое умение значительно облегчает задачу усвоения самих правил, так как заставляет в разных орфографических (пунк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туационных) фактах видеть общие и отличительные свойства, вооружает системой обобщающих правил, которые поглощают несколько частных, заставляют глубже осмыслить полученные ранее сведения из разных областей лингвистики и умело пользо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ваться этой информацией при выборе правильного написания.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Для того чтобы полностью воплотить идею систематизации зна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ний и совершенствования на этой основе соответствующих умений, предлагается изолированное изучение каждой части русского пра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вописания: орфография — </w:t>
      </w:r>
      <w:r w:rsidRPr="008674F8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10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-й класс (34 часа), пунктуация и культура речи — </w:t>
      </w:r>
      <w:r w:rsidRPr="008674F8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11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-й класс (34 часа). Такой подход, разумеется, не исключает, а напротив, предусмат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ривает попутное повторение важных пунктуационных правил при рассмотрении орфографической системы, а в процессе обучения пунктуации — совершенствование орфографических умений.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8674F8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>Для достижения основных целей курса необходимо пользо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ваться наиболее эффективными приемами, которые помогают реализовать указанные направления в обучении. </w:t>
      </w:r>
      <w:proofErr w:type="gram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Это, прежде всего,  работа с обобщающими схемами и таблицами по орфогра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фии и пунктуации; семантический анализ высказывания и поиск адекватных  языковых средств для выражения смысла средствами письма; работа с разнообразными лингвистическими словарями (в том числе и этимологическим, который в лаконич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ной форме дает информацию не только о происхождении слова, но и объясняет его написание).</w:t>
      </w:r>
      <w:proofErr w:type="gram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 xml:space="preserve"> Кроме того, значи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 xml:space="preserve">тельными обучающими возможностями обладает такой прием, как орфографический анализ структурно-семантических схем слова или </w:t>
      </w:r>
      <w:proofErr w:type="spellStart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морфемно</w:t>
      </w:r>
      <w:proofErr w:type="spellEnd"/>
      <w:r w:rsidRPr="008674F8">
        <w:rPr>
          <w:rStyle w:val="FontStyle15"/>
          <w:rFonts w:ascii="Times New Roman" w:hAnsi="Times New Roman" w:cs="Times New Roman"/>
          <w:sz w:val="24"/>
          <w:szCs w:val="24"/>
        </w:rPr>
        <w:t>-словообразовательных моделей. Такой ана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лиз развивает языковую догадку, способность предвидеть орфо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графические затруднения, вызванные морфемной особенностью того словообразовательного образца, которому соответствует дан</w:t>
      </w:r>
      <w:r w:rsidRPr="008674F8">
        <w:rPr>
          <w:rStyle w:val="FontStyle15"/>
          <w:rFonts w:ascii="Times New Roman" w:hAnsi="Times New Roman" w:cs="Times New Roman"/>
          <w:sz w:val="24"/>
          <w:szCs w:val="24"/>
        </w:rPr>
        <w:softHyphen/>
        <w:t>ное слово и десятки других слов этой группы.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Чтобы добиться хороших результатов, необходимо также иметь в виду, что успешность обучения орфографии во многом зависит от общего уровня речевого развития старшеклассника и прежде всего от владения видами речевой деятельности: осмыс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ленным и точным пониманием чужого высказывания (</w:t>
      </w:r>
      <w:proofErr w:type="spellStart"/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аудиро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вание</w:t>
      </w:r>
      <w:proofErr w:type="spellEnd"/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, чтение); свободным и правильным выражением собствен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мыслей в устной и письменной речи (говорение, письмо) с учетом разных ситуаций общения и в соответствии с нормами литературного языка. Русское правописание может быть освое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но в процессе совершенствования, обогащения всего строя речи старшеклассника, в результате овладения всеми видами речевой деятельности в их единстве и взаимосвязи.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  <w:proofErr w:type="gramStart"/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674F8">
        <w:rPr>
          <w:rStyle w:val="FontStyle16"/>
          <w:rFonts w:ascii="Times New Roman" w:hAnsi="Times New Roman" w:cs="Times New Roman"/>
          <w:sz w:val="24"/>
          <w:szCs w:val="24"/>
        </w:rPr>
        <w:t xml:space="preserve"> подход к совершенство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ванию правописных умений и навыков способствует активному развитию </w:t>
      </w:r>
      <w:r w:rsidRPr="008674F8">
        <w:rPr>
          <w:rStyle w:val="FontStyle14"/>
          <w:rFonts w:ascii="Times New Roman" w:hAnsi="Times New Roman" w:cs="Times New Roman"/>
        </w:rPr>
        <w:t>функци</w:t>
      </w:r>
      <w:r w:rsidRPr="008674F8">
        <w:rPr>
          <w:rStyle w:val="FontStyle14"/>
          <w:rFonts w:ascii="Times New Roman" w:hAnsi="Times New Roman" w:cs="Times New Roman"/>
        </w:rPr>
        <w:softHyphen/>
        <w:t xml:space="preserve">ональной грамотности, 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t>то есть способности извлекать, понимать, передавать, эффективно использовать полученную разными спо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собами текстовую информацию (в том числе и представленную в виде правила правописания), а также связно, полно, последова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>тельно, логично, выразительно излагать мысли в соответствии с определенной коммуникативной задачей и нормативными требова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softHyphen/>
        <w:t xml:space="preserve">ниями к речевому высказыванию. </w:t>
      </w:r>
      <w:proofErr w:type="gramEnd"/>
    </w:p>
    <w:p w:rsidR="00A31A60" w:rsidRPr="008674F8" w:rsidRDefault="00A31A60" w:rsidP="00A31A60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="Times New Roman" w:hAnsi="Times New Roman"/>
          <w:b/>
          <w:sz w:val="24"/>
          <w:szCs w:val="24"/>
          <w:lang w:eastAsia="ru-RU"/>
        </w:rPr>
        <w:t>Цель курса:</w:t>
      </w:r>
    </w:p>
    <w:p w:rsidR="00A31A60" w:rsidRPr="008674F8" w:rsidRDefault="00A31A60" w:rsidP="00A31A60">
      <w:pPr>
        <w:pStyle w:val="a3"/>
        <w:numPr>
          <w:ilvl w:val="0"/>
          <w:numId w:val="2"/>
        </w:num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углубление знаний учащихся по фонетике и графике, лексике и фразеологии, грамматике и правописанию; </w:t>
      </w:r>
    </w:p>
    <w:p w:rsidR="00A31A60" w:rsidRPr="008674F8" w:rsidRDefault="00A31A60" w:rsidP="00A31A60">
      <w:pPr>
        <w:pStyle w:val="a3"/>
        <w:numPr>
          <w:ilvl w:val="0"/>
          <w:numId w:val="3"/>
        </w:numPr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повышение грамотности учеников, развитие культуры письменной речи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>Задачи: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•закрепить и углубить знания, развить умения обучающихся по фонетике и графике, лексике и фразеологии, грамматике и правописанию;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•совершенствовать орфографическую и пунктуационную грамотность обучающихся;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•закрепить и расширить знания обучающихся о тексте, совершенствуя в то же время навыки конструирования текстов;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•обеспечить дальнейшее овладение функциональными стилями речи с одновременным расширением знаний обучающихся о стилях, их признаках, правилах их использования;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•обеспечить практическое использование лингвистических знаний и умений на уроках литературы, а также восприятие обучающимися содержания художественного произведения через его языковую форму, художественную ткань произведения;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•способствовать развитию речи и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мышления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на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межпредметной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основе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▪ воспитывать сознательное отношение к языку как явлению культуры, основному средству общения и получения знаний в разных сферах человеческой деятельности;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▪ воспитать человека, владеющего искусством речевого общения, культурой устной и письменной речи;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  <w:t>▪ развивать практический навык решения тестовых заданий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br/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8674F8">
        <w:rPr>
          <w:rFonts w:ascii="Times New Roman" w:eastAsiaTheme="minorEastAsia" w:hAnsi="Times New Roman" w:cs="Times New Roman"/>
          <w:b/>
        </w:rPr>
        <w:t>Задачи</w:t>
      </w:r>
      <w:r w:rsidRPr="008674F8">
        <w:rPr>
          <w:rFonts w:ascii="Times New Roman" w:eastAsiaTheme="minorEastAsia" w:hAnsi="Times New Roman" w:cs="Times New Roman"/>
        </w:rPr>
        <w:t xml:space="preserve"> решаются при использовании </w:t>
      </w:r>
      <w:r w:rsidRPr="008674F8">
        <w:rPr>
          <w:rFonts w:ascii="Times New Roman" w:eastAsiaTheme="minorEastAsia" w:hAnsi="Times New Roman" w:cs="Times New Roman"/>
          <w:b/>
        </w:rPr>
        <w:t>таких форм работы</w:t>
      </w:r>
      <w:r w:rsidRPr="008674F8">
        <w:rPr>
          <w:rFonts w:ascii="Times New Roman" w:eastAsiaTheme="minorEastAsia" w:hAnsi="Times New Roman" w:cs="Times New Roman"/>
        </w:rPr>
        <w:t>:</w:t>
      </w:r>
      <w:r w:rsidRPr="008674F8">
        <w:rPr>
          <w:rFonts w:ascii="Times New Roman" w:eastAsiaTheme="minorEastAsia" w:hAnsi="Times New Roman" w:cs="Times New Roman"/>
        </w:rPr>
        <w:br/>
      </w:r>
      <w:r w:rsidRPr="008674F8">
        <w:rPr>
          <w:rFonts w:ascii="Times New Roman" w:eastAsiaTheme="minorEastAsia" w:hAnsi="Times New Roman" w:cs="Times New Roman"/>
        </w:rPr>
        <w:br/>
        <w:t xml:space="preserve">▪ </w:t>
      </w:r>
      <w:proofErr w:type="spellStart"/>
      <w:r w:rsidRPr="008674F8">
        <w:rPr>
          <w:rFonts w:ascii="Times New Roman" w:eastAsiaTheme="minorEastAsia" w:hAnsi="Times New Roman" w:cs="Times New Roman"/>
        </w:rPr>
        <w:t>общеклассная</w:t>
      </w:r>
      <w:proofErr w:type="spellEnd"/>
      <w:r w:rsidRPr="008674F8">
        <w:rPr>
          <w:rFonts w:ascii="Times New Roman" w:eastAsiaTheme="minorEastAsia" w:hAnsi="Times New Roman" w:cs="Times New Roman"/>
        </w:rPr>
        <w:br/>
        <w:t>▪ групповая</w:t>
      </w:r>
      <w:r w:rsidRPr="008674F8">
        <w:rPr>
          <w:rFonts w:ascii="Times New Roman" w:eastAsiaTheme="minorEastAsia" w:hAnsi="Times New Roman" w:cs="Times New Roman"/>
        </w:rPr>
        <w:br/>
        <w:t>▪ индивидуальная</w:t>
      </w:r>
      <w:r w:rsidRPr="008674F8">
        <w:rPr>
          <w:rFonts w:ascii="Times New Roman" w:eastAsiaTheme="minorEastAsia" w:hAnsi="Times New Roman" w:cs="Times New Roman"/>
        </w:rPr>
        <w:br/>
        <w:t>▪ парная</w:t>
      </w:r>
      <w:r w:rsidRPr="008674F8">
        <w:rPr>
          <w:rFonts w:ascii="Times New Roman" w:eastAsiaTheme="minorEastAsia" w:hAnsi="Times New Roman" w:cs="Times New Roman"/>
        </w:rPr>
        <w:br/>
        <w:t>▪ фронтальная</w:t>
      </w:r>
      <w:r w:rsidRPr="008674F8">
        <w:rPr>
          <w:rFonts w:ascii="Times New Roman" w:eastAsiaTheme="minorEastAsia" w:hAnsi="Times New Roman" w:cs="Times New Roman"/>
        </w:rPr>
        <w:br/>
        <w:t>▪ дифференцированная</w:t>
      </w:r>
      <w:r w:rsidRPr="008674F8">
        <w:rPr>
          <w:rStyle w:val="FontStyle16"/>
          <w:rFonts w:ascii="Times New Roman" w:hAnsi="Times New Roman" w:cs="Times New Roman"/>
          <w:sz w:val="24"/>
          <w:szCs w:val="24"/>
        </w:rPr>
        <w:br/>
      </w:r>
    </w:p>
    <w:p w:rsidR="00A31A60" w:rsidRPr="008674F8" w:rsidRDefault="00A31A60" w:rsidP="00A31A60">
      <w:pPr>
        <w:pStyle w:val="Style4"/>
        <w:widowControl/>
        <w:spacing w:line="240" w:lineRule="auto"/>
        <w:ind w:firstLine="709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A31A60" w:rsidRPr="008674F8" w:rsidRDefault="00A31A60" w:rsidP="00A31A60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8674F8">
        <w:rPr>
          <w:rStyle w:val="FontStyle16"/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31A60" w:rsidRPr="008674F8" w:rsidRDefault="00A31A60" w:rsidP="00A31A60">
      <w:pPr>
        <w:spacing w:after="2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74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10 класс (34 часа)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>Особенности письменного общения (2ч)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Речевое общение как взаимодействие между людьми посредством языка. Единство двух сторон общения: передача и восприятие смысла речи. Виды речевой деятельности: говорение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( 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передача смысла с помощью речевых сигналов в устной форме) – слушание ( восприятие речевых сигналов); письмо (передача смысла с помощью графических знаков) – чтение ( расшифровка графических знаков). Формы речевого общения: письменные и устные. Речевая ситуация.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Орфография (32 ч)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>Орфография как система правил правописания (2ч)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Некоторые сведения из истории русской орфографии. Роль орфографии в письменном общении людей, ее возмож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ности для более точной 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передачи смысла речи.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Разделы русской орфографии и обобщающее правило для каж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дого из них: 1) правописание морфем («пиши морфему единооб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разно»); 2) слитные, дефисные и раздельные написания («пиши слова отдельно друг от друга, а части слов слитно, реже — через дефис»); 3) употребление прописных и строчных букв («пиши с прописной буквы имена, собственные,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со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строчной — нарица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тельные»); 4) перенос слова («переноси слова по слогам»).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Правописание морфем </w:t>
      </w:r>
      <w:proofErr w:type="gramStart"/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>__ч)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Система правил, связанных с правописанием морфем. Принцип единообразного написания морфем — ведущий принцип русского правописания (морфологический).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Правописание корней.</w:t>
      </w:r>
      <w:r w:rsidRPr="008674F8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Система правил, регулирующих написа</w:t>
      </w:r>
      <w:r w:rsidRPr="008674F8">
        <w:rPr>
          <w:rFonts w:ascii="Times New Roman" w:eastAsiaTheme="minorEastAsia" w:hAnsi="Times New Roman"/>
          <w:i/>
          <w:sz w:val="24"/>
          <w:szCs w:val="24"/>
          <w:lang w:eastAsia="ru-RU"/>
        </w:rPr>
        <w:softHyphen/>
        <w:t>ние гласных и согласных корня. Роль смыслового анализа при под</w:t>
      </w:r>
      <w:r w:rsidRPr="008674F8">
        <w:rPr>
          <w:rFonts w:ascii="Times New Roman" w:eastAsiaTheme="minorEastAsia" w:hAnsi="Times New Roman"/>
          <w:i/>
          <w:sz w:val="24"/>
          <w:szCs w:val="24"/>
          <w:lang w:eastAsia="ru-RU"/>
        </w:rPr>
        <w:softHyphen/>
        <w:t xml:space="preserve">боре однокоренного проверочного слова. 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Правописание гласных корня: безударные проверяемые и не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проверяемые; е и э в заимствованных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словах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.П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равила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нарушающие единообразие написания корня (ы и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корне после приставок); понятие о фонетическом принципе на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писания.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Группы корней с чередованием гласных 1)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кас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-//-ко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с-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;лож-;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бир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-//-6ер-;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пшр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-//-тер-;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стил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-//-стел-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идр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. (зависимость от глагольного суффикса -а-); 2) -рост-//-рос-; -скак-//-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скоч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(зависимость от последующего согласно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го); 3)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гар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-//-гор-;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твар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твор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-; -клан-//-клон-;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зар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зор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- (зависимость от ударения); 4) корни с полногласными и неполногласными сочетаниями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оло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//ла;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оро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//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ра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; ере//ре; ело//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ле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Правописание согласных корня: звонких и глухих; непроизносимых; удвоенных. Чередование согласных в корне и связанные с этим орфографические трудности (доска — доща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тый, очки — очечник).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Правописание иноязычных словообразовательных элементов (лог, фил,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гео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, фон и т. п.).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Использование данных орфографического и словообразовательного  словаря  для объяснения правильного написания корня слова.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Правописание приставок.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Деление приставок на группы, соот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носимые с разными принципами написания: 1) приставки на з//с — фонетический принцип; 2) все остальные приставки (рус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ские и иноязычные по происхождению) — морфологический принцип написания. Роль смыслового анализа слова при различе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нии приставок при- и пре-.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Правописание суффиксов.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Система правил, связанных с напи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санием суффиксов в словах разных частей речи. Роль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морфемно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словообразовательного анализа слова при выборе правильного написания суффиксов.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Типичные суффиксы имён существительных и их написание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:-</w:t>
      </w:r>
      <w:proofErr w:type="spellStart"/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аръ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тель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-ник-,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изн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(а), -есть- (-ость-),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ени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(е) и др. Различение суффиксов -чик-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щик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со значением лица. Суф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 xml:space="preserve">фиксы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ец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иц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в именах существительных со значени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ем уменьшительности.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Типичные суффиксы прилагательных и их написание: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ват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-(-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еват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-),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евит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-лив-,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чив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-чат-,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ист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оньк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(-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енък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-) и др. Различение на письме суффиксов -ив- и -ев-, -к-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-в именах прилагательных. Особенности образования сравнитель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ной степени и превосходной степени прилагательных и наречий и написание суффиксов в этих формах слов.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Типичные суффиксы глагола и их написание: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-и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-е-, -а-, -ка-,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ва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ирова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ича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-, -ему- и др. Различение на письме гла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гольных суффиксов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ова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 (-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ева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-)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ыва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- (-ива-). Написание суффикса -е- или -и- в глаголах с приставкой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обез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-//о6ес- (обез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лесеть — обезлесить)',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ться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-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тся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а глаголах.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Образование причастий с помощью специальных суффиксов. Выбор суффикса причастия настоящего времени в зависимости от спряжения глагола. Сохранение на письме глагольного суффикса при образовании причастий прошедшего времени (посеять —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по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сеявший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— посеянный).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Правописание н и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нн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полных и кратких формах причастий, а также в прилагательных, образованных от существительных или глаголов.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 xml:space="preserve">Правописание окончаний. 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Система правил, регулирующих пра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вописание окончаний слов разных частей речи.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Различение окончаний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-е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-и в именах существительных. Правописание личных окончаний глаголов. Правописание падеж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ных окончаний полных прилагательных и причастий.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Орфографические правила, требующие различения морфем, в составе которых находится орфограмма: о и е после шипящих и ц в корне, суффиксе и окончании; правописание ы и </w:t>
      </w:r>
      <w:proofErr w:type="spellStart"/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</w:t>
      </w:r>
      <w:proofErr w:type="spellEnd"/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после ц; употребление разделительных ъ и ь 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Правописание согласных на стыке морфем (матросский, петроградский); написание сочетаний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чк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щн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нч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нщ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,р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ч,рщ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чк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spell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нн</w:t>
      </w:r>
      <w:proofErr w:type="spell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внутри отдельной морфемы и на стыке морфем; употребление ь для обозначения мягкости согласного внутри морфемы и на стыке морфем.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Ь после шипящих в словах разных частей речи.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Этимологическая справка как приём объяснения написания морфем.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Работа с орфографическим словарем.</w:t>
      </w:r>
      <w:bookmarkStart w:id="0" w:name="_GoBack"/>
      <w:bookmarkEnd w:id="0"/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Слитные, дефисные и раздельные написания </w:t>
      </w:r>
      <w:proofErr w:type="gramStart"/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( </w:t>
      </w:r>
      <w:proofErr w:type="gramEnd"/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__ч) 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Система правил данного раздела правописания. Роль смыслового и грамматического анализа слова при выборе правиль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ного написания.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Орфограммы, связанные с различением на письме служебного слова и морфемы. Грамматико-семантический анализ при выборе слитного и раздельного написания не с разными частями речи. Различение приставки н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и-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слова ни (частицы, союза).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Грамматико-орфографические отличия приставки и предлога. Слитное, дефисное и раздельное написание приставок в наречиях. Историческая справка о происхождении некоторых наречий.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Особенности написания производных предлогов.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Смысловые,  грамматические и орфографические  отличия союзов </w:t>
      </w:r>
      <w:r w:rsidRPr="008674F8">
        <w:rPr>
          <w:rFonts w:ascii="Times New Roman" w:eastAsiaTheme="minorEastAsia" w:hAnsi="Times New Roman"/>
          <w:i/>
          <w:sz w:val="24"/>
          <w:szCs w:val="24"/>
          <w:lang w:eastAsia="ru-RU"/>
        </w:rPr>
        <w:t>чтобы, так</w:t>
      </w:r>
      <w:r w:rsidRPr="008674F8">
        <w:rPr>
          <w:rFonts w:ascii="Times New Roman" w:eastAsiaTheme="minorEastAsia" w:hAnsi="Times New Roman"/>
          <w:i/>
          <w:sz w:val="24"/>
          <w:szCs w:val="24"/>
          <w:lang w:eastAsia="ru-RU"/>
        </w:rPr>
        <w:softHyphen/>
        <w:t>же, тоже, потому, поэтому, оттого, отчего, зато, поскольку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др. от созвучных  сочетаний  слов.</w:t>
      </w:r>
      <w:proofErr w:type="gramEnd"/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Образование и написание сложных слов (имена существитель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ные, прилагательные, наречия). Смысловые и грамматические отли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чия сложных прилагательных, образованных слиянием, и созвучных словосочетаний (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многообещающий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— много обещающий).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Употребление дефиса при написании знаменательных и слу</w:t>
      </w: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softHyphen/>
        <w:t>жебных частей речи.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Работа со словарем «Слитно или раздельно?».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Написание строчных и прописных букв (1ч) 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Ознакомление с основным содержанием данного раздела орфографии. Роль смыслового и грамматического анализа при выборе </w:t>
      </w:r>
      <w:proofErr w:type="gramStart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строчной</w:t>
      </w:r>
      <w:proofErr w:type="gramEnd"/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прописной буквы.</w:t>
      </w:r>
    </w:p>
    <w:p w:rsidR="00A31A60" w:rsidRPr="008674F8" w:rsidRDefault="00A31A60" w:rsidP="00A31A6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674F8">
        <w:rPr>
          <w:rFonts w:ascii="Times New Roman" w:eastAsiaTheme="minorEastAsia" w:hAnsi="Times New Roman"/>
          <w:sz w:val="24"/>
          <w:szCs w:val="24"/>
          <w:lang w:eastAsia="ru-RU"/>
        </w:rPr>
        <w:t>Работа со словарем «Строчная или прописная?».</w:t>
      </w:r>
    </w:p>
    <w:p w:rsidR="00A31A60" w:rsidRPr="008674F8" w:rsidRDefault="00A31A60" w:rsidP="00A31A60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</w:p>
    <w:p w:rsidR="00A31A60" w:rsidRPr="008674F8" w:rsidRDefault="00A31A60" w:rsidP="00A31A60">
      <w:pPr>
        <w:pStyle w:val="Style5"/>
        <w:widowControl/>
        <w:spacing w:line="240" w:lineRule="auto"/>
        <w:ind w:firstLine="0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31A60" w:rsidRPr="008674F8" w:rsidRDefault="00A31A60" w:rsidP="00A31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A60" w:rsidRDefault="00A31A60" w:rsidP="00A31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(10 класс)</w:t>
      </w:r>
    </w:p>
    <w:p w:rsidR="00A31A60" w:rsidRDefault="00A31A60" w:rsidP="00A31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850"/>
        <w:gridCol w:w="6378"/>
        <w:gridCol w:w="1666"/>
      </w:tblGrid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52605D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/>
                <w:sz w:val="24"/>
                <w:szCs w:val="24"/>
              </w:rPr>
              <w:t>Речевое общение как взаимодействие между людьми посред</w:t>
            </w:r>
            <w:r>
              <w:rPr>
                <w:rStyle w:val="FontStyle16"/>
                <w:rFonts w:ascii="Times New Roman" w:hAnsi="Times New Roman"/>
                <w:sz w:val="24"/>
                <w:szCs w:val="24"/>
              </w:rPr>
              <w:softHyphen/>
              <w:t>ством языка. Речевая ситуация. Формы речевого общения: устная и письменная.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52605D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Текст. Стиль. Тип.  Жанр.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Языковые средства выразительности.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  <w:p w:rsidR="00A31A60" w:rsidRDefault="00A31A60" w:rsidP="00C12613">
            <w:pPr>
              <w:pStyle w:val="Style4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Лексические нормы (употребление слова в соответствии с лексическим значением и лексической сочетаемости).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>Правописание иноязычных словообразовательных элементов. Е и</w:t>
            </w:r>
            <w:proofErr w:type="gramStart"/>
            <w:r>
              <w:rPr>
                <w:rStyle w:val="FontStyle12"/>
                <w:rFonts w:ascii="Times New Roman" w:hAnsi="Times New Roman"/>
              </w:rPr>
              <w:t xml:space="preserve"> Э</w:t>
            </w:r>
            <w:proofErr w:type="gramEnd"/>
            <w:r>
              <w:rPr>
                <w:rStyle w:val="FontStyle12"/>
                <w:rFonts w:ascii="Times New Roman" w:hAnsi="Times New Roman"/>
              </w:rPr>
              <w:t xml:space="preserve"> в заимствованных словах.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Pr="00E91D5E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3E">
              <w:rPr>
                <w:rStyle w:val="FontStyle16"/>
                <w:rFonts w:ascii="Times New Roman" w:hAnsi="Times New Roman"/>
                <w:sz w:val="24"/>
                <w:szCs w:val="24"/>
              </w:rPr>
              <w:t>Орфоэпические нормы</w:t>
            </w:r>
            <w:r>
              <w:rPr>
                <w:rStyle w:val="FontStyle16"/>
                <w:rFonts w:ascii="Times New Roman" w:hAnsi="Times New Roman"/>
                <w:sz w:val="24"/>
                <w:szCs w:val="24"/>
              </w:rPr>
              <w:t xml:space="preserve"> (произношение слова). Морфологические нормы (образование форм слова)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Морфематический</w:t>
            </w:r>
            <w:proofErr w:type="spellEnd"/>
            <w:r w:rsidRPr="00FB48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принцип русского правописания.</w:t>
            </w:r>
            <w:r>
              <w:rPr>
                <w:rStyle w:val="FontStyle12"/>
                <w:rFonts w:ascii="Times New Roman" w:hAnsi="Times New Roman"/>
              </w:rPr>
              <w:t xml:space="preserve"> Использование  словарей для объяснения правильного написания слов.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корне: безударные </w:t>
            </w:r>
            <w:r>
              <w:rPr>
                <w:rStyle w:val="FontStyle16"/>
                <w:rFonts w:ascii="Times New Roman" w:hAnsi="Times New Roman"/>
                <w:sz w:val="24"/>
                <w:szCs w:val="24"/>
              </w:rPr>
              <w:t>проверяемые и непроверяемые гласные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корней с чередованием.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О/Ё/Е после шипящих.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Обозначение на письме согласных корня: звонких и глухих, непроизносимых, удвоенных.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>Ы и</w:t>
            </w:r>
            <w:proofErr w:type="gramStart"/>
            <w:r>
              <w:rPr>
                <w:rStyle w:val="FontStyle12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FontStyle12"/>
                <w:rFonts w:ascii="Times New Roman" w:hAnsi="Times New Roman"/>
              </w:rPr>
              <w:t>И</w:t>
            </w:r>
            <w:proofErr w:type="spellEnd"/>
            <w:proofErr w:type="gramEnd"/>
            <w:r>
              <w:rPr>
                <w:rStyle w:val="FontStyle12"/>
                <w:rFonts w:ascii="Times New Roman" w:hAnsi="Times New Roman"/>
              </w:rPr>
              <w:t xml:space="preserve"> в корне после приставок. Понятие о фонетическом принципе орфографии.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Роль смыслового и грамматического анализа при выборе строчной или прописной буквы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6"/>
                <w:rFonts w:ascii="Times New Roman" w:hAnsi="Times New Roman"/>
                <w:sz w:val="24"/>
                <w:szCs w:val="24"/>
              </w:rPr>
              <w:t>Особенности письменного оформления развёрнутого  высказывания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Правописание суффиксов имен существительных.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6"/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E0F">
              <w:rPr>
                <w:rFonts w:ascii="Times New Roman" w:hAnsi="Times New Roman"/>
                <w:sz w:val="24"/>
                <w:szCs w:val="24"/>
              </w:rPr>
              <w:t xml:space="preserve"> Правописание сложных имен существительных.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>Правописание суффиксов имен прилагательных.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Особенности образования сравнительной степе</w:t>
            </w:r>
            <w:r>
              <w:rPr>
                <w:rStyle w:val="FontStyle12"/>
                <w:rFonts w:ascii="Times New Roman" w:hAnsi="Times New Roman"/>
              </w:rPr>
              <w:softHyphen/>
              <w:t>ни и превосходной степени прилагательных и наречий и написа</w:t>
            </w:r>
            <w:r>
              <w:rPr>
                <w:rStyle w:val="FontStyle12"/>
                <w:rFonts w:ascii="Times New Roman" w:hAnsi="Times New Roman"/>
              </w:rPr>
              <w:softHyphen/>
              <w:t>ние суффиксов в этих формах слов.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/>
              </w:rPr>
              <w:t>Смысловые и грамматичес</w:t>
            </w:r>
            <w:r>
              <w:rPr>
                <w:rStyle w:val="FontStyle14"/>
                <w:rFonts w:ascii="Times New Roman" w:hAnsi="Times New Roman"/>
              </w:rPr>
              <w:softHyphen/>
              <w:t>кие отличия сложных прилагательных, образованных слиянием, и созвучных словосочетаний.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</w:rPr>
              <w:t>Правописание Ь после шипящих в словах разных частей речи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 xml:space="preserve">Орфографический анализ </w:t>
            </w:r>
            <w:proofErr w:type="spellStart"/>
            <w:r>
              <w:rPr>
                <w:rStyle w:val="FontStyle12"/>
                <w:rFonts w:ascii="Times New Roman" w:hAnsi="Times New Roman"/>
              </w:rPr>
              <w:t>морфемно</w:t>
            </w:r>
            <w:proofErr w:type="spellEnd"/>
            <w:r>
              <w:rPr>
                <w:rStyle w:val="FontStyle12"/>
                <w:rFonts w:ascii="Times New Roman" w:hAnsi="Times New Roman"/>
              </w:rPr>
              <w:t xml:space="preserve">-словообразовательных моделей слов.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Дефисное написание</w:t>
            </w: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Style w:val="FontStyle14"/>
                <w:rFonts w:ascii="Times New Roman" w:hAnsi="Times New Roman" w:cs="Times New Roman"/>
              </w:rPr>
              <w:t>Образование и написание сложных слов.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>Правописание суффиксов глаголов.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>Образование причастий с помощью специальных суффиксов.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 xml:space="preserve">Правописание н и </w:t>
            </w:r>
            <w:proofErr w:type="spellStart"/>
            <w:r>
              <w:rPr>
                <w:rStyle w:val="FontStyle14"/>
                <w:rFonts w:ascii="Times New Roman" w:hAnsi="Times New Roman"/>
              </w:rPr>
              <w:t>нн</w:t>
            </w:r>
            <w:proofErr w:type="spellEnd"/>
            <w:r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2"/>
                <w:rFonts w:ascii="Times New Roman" w:hAnsi="Times New Roman"/>
              </w:rPr>
              <w:t>в полных и кратких формах причастий и прилагательных.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Слитное, дефисное и раздельное написания приставок в наречиях. Происхождение некоторых наречий.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>Особенности написания производных предлогов, союзов и омонимичных им форм.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3"/>
              <w:widowControl/>
              <w:rPr>
                <w:rFonts w:ascii="Times New Roman" w:hAnsi="Times New Roman" w:cs="Times New Roman"/>
              </w:rPr>
            </w:pPr>
            <w:r>
              <w:rPr>
                <w:rStyle w:val="FontStyle12"/>
                <w:rFonts w:ascii="Times New Roman" w:hAnsi="Times New Roman"/>
              </w:rPr>
              <w:t xml:space="preserve">Грамматико-семантический анализ при выборе слитного и раздельного написания </w:t>
            </w:r>
            <w:r>
              <w:rPr>
                <w:rStyle w:val="FontStyle14"/>
                <w:rFonts w:ascii="Times New Roman" w:hAnsi="Times New Roman"/>
              </w:rPr>
              <w:t xml:space="preserve">не </w:t>
            </w:r>
            <w:r>
              <w:rPr>
                <w:rStyle w:val="FontStyle12"/>
                <w:rFonts w:ascii="Times New Roman" w:hAnsi="Times New Roman"/>
              </w:rPr>
              <w:t>с разными частями речи.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442A56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/>
              </w:rPr>
              <w:t xml:space="preserve">Различение приставки </w:t>
            </w:r>
            <w:r>
              <w:rPr>
                <w:rStyle w:val="FontStyle14"/>
                <w:rFonts w:ascii="Times New Roman" w:hAnsi="Times New Roman"/>
              </w:rPr>
              <w:t>ни</w:t>
            </w:r>
            <w:r w:rsidRPr="00ED66C6"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4"/>
                <w:rFonts w:ascii="Times New Roman" w:hAnsi="Times New Roman"/>
              </w:rPr>
              <w:t>-</w:t>
            </w:r>
            <w:r w:rsidRPr="00ED66C6"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2"/>
                <w:rFonts w:ascii="Times New Roman" w:hAnsi="Times New Roman"/>
              </w:rPr>
              <w:t xml:space="preserve">и слова </w:t>
            </w:r>
            <w:r>
              <w:rPr>
                <w:rStyle w:val="FontStyle14"/>
                <w:rFonts w:ascii="Times New Roman" w:hAnsi="Times New Roman"/>
              </w:rPr>
              <w:t xml:space="preserve">ни </w:t>
            </w:r>
            <w:r>
              <w:rPr>
                <w:rStyle w:val="FontStyle12"/>
                <w:rFonts w:ascii="Times New Roman" w:hAnsi="Times New Roman"/>
              </w:rPr>
              <w:t>(частицы, союза).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1"/>
              <w:widowControl/>
              <w:rPr>
                <w:rFonts w:ascii="Times New Roman" w:hAnsi="Times New Roman"/>
              </w:rPr>
            </w:pPr>
            <w:r>
              <w:rPr>
                <w:rStyle w:val="FontStyle12"/>
                <w:rFonts w:ascii="Times New Roman" w:hAnsi="Times New Roman"/>
              </w:rPr>
              <w:t xml:space="preserve">Различение приставки </w:t>
            </w:r>
            <w:r>
              <w:rPr>
                <w:rStyle w:val="FontStyle14"/>
                <w:rFonts w:ascii="Times New Roman" w:hAnsi="Times New Roman"/>
              </w:rPr>
              <w:t>ни</w:t>
            </w:r>
            <w:r w:rsidRPr="00ED66C6"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4"/>
                <w:rFonts w:ascii="Times New Roman" w:hAnsi="Times New Roman"/>
              </w:rPr>
              <w:t xml:space="preserve">- </w:t>
            </w:r>
            <w:r w:rsidRPr="00ED66C6">
              <w:rPr>
                <w:rStyle w:val="FontStyle14"/>
                <w:rFonts w:ascii="Times New Roman" w:hAnsi="Times New Roman"/>
              </w:rPr>
              <w:t xml:space="preserve"> </w:t>
            </w:r>
            <w:r>
              <w:rPr>
                <w:rStyle w:val="FontStyle12"/>
                <w:rFonts w:ascii="Times New Roman" w:hAnsi="Times New Roman"/>
              </w:rPr>
              <w:t xml:space="preserve">и слова </w:t>
            </w:r>
            <w:r>
              <w:rPr>
                <w:rStyle w:val="FontStyle14"/>
                <w:rFonts w:ascii="Times New Roman" w:hAnsi="Times New Roman"/>
              </w:rPr>
              <w:t xml:space="preserve">ни </w:t>
            </w:r>
            <w:r>
              <w:rPr>
                <w:rStyle w:val="FontStyle12"/>
                <w:rFonts w:ascii="Times New Roman" w:hAnsi="Times New Roman"/>
              </w:rPr>
              <w:t>(частицы, союза).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Pr="00FB4868" w:rsidRDefault="00A31A60" w:rsidP="00C12613">
            <w:pPr>
              <w:pStyle w:val="Style1"/>
              <w:widowControl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1A60" w:rsidRPr="00ED66C6" w:rsidRDefault="00A31A60" w:rsidP="00C12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 Ито</w:t>
            </w:r>
            <w:r w:rsidR="000F369A">
              <w:rPr>
                <w:rFonts w:ascii="Times New Roman" w:hAnsi="Times New Roman"/>
                <w:sz w:val="24"/>
                <w:szCs w:val="24"/>
              </w:rPr>
              <w:t xml:space="preserve">говый тест в формате ЕГЭ </w:t>
            </w:r>
            <w:r w:rsidRPr="00ED66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A60" w:rsidRDefault="00A31A60" w:rsidP="00C12613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3"/>
              <w:rPr>
                <w:rFonts w:ascii="Times New Roman" w:hAnsi="Times New Roma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rPr>
                <w:rStyle w:val="FontStyle12"/>
                <w:rFonts w:ascii="Times New Roman" w:hAnsi="Times New Roman"/>
              </w:rPr>
            </w:pPr>
          </w:p>
        </w:tc>
      </w:tr>
      <w:tr w:rsidR="00A31A60" w:rsidTr="00C12613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A60" w:rsidRDefault="00A31A60" w:rsidP="00C12613">
            <w:pPr>
              <w:pStyle w:val="Style3"/>
              <w:widowControl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60" w:rsidRDefault="00A31A60" w:rsidP="00C12613">
            <w:pPr>
              <w:pStyle w:val="Style3"/>
              <w:widowControl/>
              <w:rPr>
                <w:rStyle w:val="FontStyle12"/>
                <w:rFonts w:ascii="Times New Roman" w:hAnsi="Times New Roman" w:cs="Times New Roman"/>
              </w:rPr>
            </w:pPr>
          </w:p>
        </w:tc>
      </w:tr>
    </w:tbl>
    <w:p w:rsidR="00A31A60" w:rsidRDefault="00A31A60" w:rsidP="00A31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2072" w:rsidRDefault="00942072"/>
    <w:sectPr w:rsidR="00942072" w:rsidSect="00CB33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C5"/>
    <w:multiLevelType w:val="hybridMultilevel"/>
    <w:tmpl w:val="72E2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F7A02"/>
    <w:multiLevelType w:val="hybridMultilevel"/>
    <w:tmpl w:val="D4EC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74A85"/>
    <w:multiLevelType w:val="hybridMultilevel"/>
    <w:tmpl w:val="71E6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A60"/>
    <w:rsid w:val="000F369A"/>
    <w:rsid w:val="00442A56"/>
    <w:rsid w:val="008674F8"/>
    <w:rsid w:val="00942072"/>
    <w:rsid w:val="00A31A60"/>
    <w:rsid w:val="00C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60"/>
    <w:pPr>
      <w:ind w:left="720"/>
      <w:contextualSpacing/>
    </w:pPr>
  </w:style>
  <w:style w:type="paragraph" w:customStyle="1" w:styleId="Style3">
    <w:name w:val="Style3"/>
    <w:basedOn w:val="a"/>
    <w:uiPriority w:val="99"/>
    <w:rsid w:val="00A31A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1A60"/>
    <w:pPr>
      <w:widowControl w:val="0"/>
      <w:autoSpaceDE w:val="0"/>
      <w:autoSpaceDN w:val="0"/>
      <w:adjustRightInd w:val="0"/>
      <w:spacing w:after="0" w:line="233" w:lineRule="exact"/>
      <w:ind w:firstLine="341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1A60"/>
    <w:pPr>
      <w:widowControl w:val="0"/>
      <w:autoSpaceDE w:val="0"/>
      <w:autoSpaceDN w:val="0"/>
      <w:adjustRightInd w:val="0"/>
      <w:spacing w:after="0" w:line="230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1A6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31A6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1A60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A31A60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14">
    <w:name w:val="Font Style14"/>
    <w:basedOn w:val="a0"/>
    <w:uiPriority w:val="99"/>
    <w:rsid w:val="00A31A60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31A60"/>
    <w:rPr>
      <w:rFonts w:ascii="Georgia" w:hAnsi="Georgia" w:cs="Georgia" w:hint="default"/>
      <w:sz w:val="18"/>
      <w:szCs w:val="18"/>
    </w:rPr>
  </w:style>
  <w:style w:type="character" w:customStyle="1" w:styleId="FontStyle16">
    <w:name w:val="Font Style16"/>
    <w:basedOn w:val="a0"/>
    <w:uiPriority w:val="99"/>
    <w:rsid w:val="00A31A60"/>
    <w:rPr>
      <w:rFonts w:ascii="Georgia" w:hAnsi="Georgia" w:cs="Georgia" w:hint="default"/>
      <w:sz w:val="18"/>
      <w:szCs w:val="18"/>
    </w:rPr>
  </w:style>
  <w:style w:type="paragraph" w:styleId="a4">
    <w:name w:val="No Spacing"/>
    <w:uiPriority w:val="1"/>
    <w:qFormat/>
    <w:rsid w:val="00A31A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3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2473</Words>
  <Characters>14100</Characters>
  <Application>Microsoft Office Word</Application>
  <DocSecurity>0</DocSecurity>
  <Lines>117</Lines>
  <Paragraphs>33</Paragraphs>
  <ScaleCrop>false</ScaleCrop>
  <Company/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Борис Николаевич</cp:lastModifiedBy>
  <cp:revision>5</cp:revision>
  <dcterms:created xsi:type="dcterms:W3CDTF">2014-10-09T19:03:00Z</dcterms:created>
  <dcterms:modified xsi:type="dcterms:W3CDTF">2018-12-20T12:49:00Z</dcterms:modified>
</cp:coreProperties>
</file>