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F0" w:rsidRPr="00526D95" w:rsidRDefault="00EE3DF0" w:rsidP="00EE3DF0">
      <w:pPr>
        <w:jc w:val="right"/>
      </w:pPr>
      <w:r>
        <w:t xml:space="preserve">                     </w:t>
      </w:r>
      <w:r w:rsidR="00526D95" w:rsidRPr="00526D95">
        <w:t>Утверждено</w:t>
      </w:r>
    </w:p>
    <w:p w:rsidR="00EE3DF0" w:rsidRDefault="008A5EC6" w:rsidP="00EE3DF0">
      <w:pPr>
        <w:jc w:val="right"/>
        <w:rPr>
          <w:sz w:val="28"/>
          <w:szCs w:val="28"/>
        </w:rPr>
      </w:pPr>
      <w:r w:rsidRPr="00526D95">
        <w:t>Пр. №53 от 01.09</w:t>
      </w:r>
      <w:r w:rsidR="00EE3DF0" w:rsidRPr="00526D95">
        <w:t>.2016г.</w:t>
      </w:r>
      <w:r w:rsidR="00212ED7" w:rsidRPr="00EE3DF0">
        <w:rPr>
          <w:sz w:val="28"/>
          <w:szCs w:val="28"/>
        </w:rPr>
        <w:t xml:space="preserve">  </w:t>
      </w:r>
    </w:p>
    <w:p w:rsidR="00212ED7" w:rsidRPr="00EE3DF0" w:rsidRDefault="00212ED7" w:rsidP="00EE3DF0">
      <w:pPr>
        <w:jc w:val="right"/>
        <w:rPr>
          <w:sz w:val="28"/>
          <w:szCs w:val="28"/>
        </w:rPr>
      </w:pPr>
      <w:r w:rsidRPr="00EE3DF0">
        <w:rPr>
          <w:sz w:val="28"/>
          <w:szCs w:val="28"/>
        </w:rPr>
        <w:t xml:space="preserve">                  </w:t>
      </w:r>
    </w:p>
    <w:p w:rsidR="00212ED7" w:rsidRPr="00057D9E" w:rsidRDefault="00212ED7" w:rsidP="00212ED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color w:val="0000CD"/>
          <w:sz w:val="28"/>
          <w:szCs w:val="28"/>
        </w:rPr>
      </w:pPr>
      <w:r w:rsidRPr="00057D9E">
        <w:rPr>
          <w:rFonts w:ascii="Verdana" w:hAnsi="Verdana"/>
          <w:b/>
          <w:color w:val="0000CD"/>
          <w:sz w:val="28"/>
          <w:szCs w:val="28"/>
        </w:rPr>
        <w:t>Правила приема</w:t>
      </w:r>
    </w:p>
    <w:p w:rsidR="00BD5FA7" w:rsidRPr="00057D9E" w:rsidRDefault="00FE077D" w:rsidP="00BD5FA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color w:val="3E4F78"/>
          <w:sz w:val="28"/>
          <w:szCs w:val="28"/>
        </w:rPr>
      </w:pPr>
      <w:r>
        <w:rPr>
          <w:rFonts w:ascii="Verdana" w:hAnsi="Verdana"/>
          <w:b/>
          <w:color w:val="0000CD"/>
          <w:sz w:val="28"/>
          <w:szCs w:val="28"/>
        </w:rPr>
        <w:t>в государственную казенную</w:t>
      </w:r>
      <w:r w:rsidR="00BD2A7D" w:rsidRPr="00057D9E">
        <w:rPr>
          <w:rFonts w:ascii="Verdana" w:hAnsi="Verdana"/>
          <w:b/>
          <w:color w:val="0000CD"/>
          <w:sz w:val="28"/>
          <w:szCs w:val="28"/>
        </w:rPr>
        <w:t xml:space="preserve"> </w:t>
      </w:r>
      <w:r>
        <w:rPr>
          <w:rFonts w:ascii="Verdana" w:hAnsi="Verdana"/>
          <w:b/>
          <w:color w:val="0000CD"/>
          <w:sz w:val="28"/>
          <w:szCs w:val="28"/>
        </w:rPr>
        <w:t>общеобразовательную организацию</w:t>
      </w:r>
      <w:r w:rsidR="00BD5FA7" w:rsidRPr="00057D9E">
        <w:rPr>
          <w:rFonts w:ascii="Verdana" w:hAnsi="Verdana"/>
          <w:b/>
          <w:color w:val="0000CD"/>
          <w:sz w:val="28"/>
          <w:szCs w:val="28"/>
        </w:rPr>
        <w:t xml:space="preserve"> </w:t>
      </w:r>
      <w:r w:rsidR="00BD2A7D" w:rsidRPr="00057D9E">
        <w:rPr>
          <w:rFonts w:ascii="Verdana" w:hAnsi="Verdana"/>
          <w:b/>
          <w:color w:val="0000CD"/>
          <w:sz w:val="28"/>
          <w:szCs w:val="28"/>
        </w:rPr>
        <w:t>Кумылженский</w:t>
      </w:r>
      <w:r w:rsidR="00BD5FA7" w:rsidRPr="00057D9E">
        <w:rPr>
          <w:rFonts w:ascii="Verdana" w:hAnsi="Verdana"/>
          <w:b/>
          <w:color w:val="0000CD"/>
          <w:sz w:val="28"/>
          <w:szCs w:val="28"/>
        </w:rPr>
        <w:t xml:space="preserve"> казачий кадетский корпус </w:t>
      </w:r>
      <w:r w:rsidR="00BD2A7D" w:rsidRPr="00057D9E">
        <w:rPr>
          <w:rFonts w:ascii="Verdana" w:hAnsi="Verdana"/>
          <w:b/>
          <w:color w:val="0000CD"/>
          <w:sz w:val="28"/>
          <w:szCs w:val="28"/>
        </w:rPr>
        <w:t>Волгоградской области</w:t>
      </w:r>
    </w:p>
    <w:p w:rsidR="00157A57" w:rsidRPr="00526D95" w:rsidRDefault="00BD5FA7" w:rsidP="00157A57">
      <w:pPr>
        <w:shd w:val="clear" w:color="auto" w:fill="FFFFFF"/>
        <w:spacing w:before="100" w:beforeAutospacing="1" w:after="100" w:afterAutospacing="1"/>
        <w:rPr>
          <w:rFonts w:ascii="Verdana" w:hAnsi="Verdana"/>
          <w:color w:val="3E4F78"/>
          <w:sz w:val="22"/>
          <w:szCs w:val="22"/>
        </w:rPr>
      </w:pPr>
      <w:r>
        <w:rPr>
          <w:rFonts w:ascii="Verdana" w:hAnsi="Verdana"/>
          <w:color w:val="3E4F78"/>
          <w:sz w:val="16"/>
          <w:szCs w:val="16"/>
        </w:rPr>
        <w:t> </w:t>
      </w:r>
      <w:r w:rsidR="00461FE7">
        <w:rPr>
          <w:rFonts w:ascii="Verdana" w:hAnsi="Verdana"/>
          <w:color w:val="3E4F78"/>
          <w:sz w:val="16"/>
          <w:szCs w:val="16"/>
        </w:rPr>
        <w:t xml:space="preserve">      </w:t>
      </w:r>
      <w:proofErr w:type="gramStart"/>
      <w:r w:rsidR="004D6F73" w:rsidRPr="00526D95">
        <w:rPr>
          <w:rFonts w:ascii="Verdana" w:hAnsi="Verdana"/>
          <w:color w:val="3E4F78"/>
          <w:sz w:val="22"/>
          <w:szCs w:val="22"/>
        </w:rPr>
        <w:t xml:space="preserve">Прием обучающихся </w:t>
      </w:r>
      <w:r w:rsidR="00157A57" w:rsidRPr="00526D95">
        <w:rPr>
          <w:rFonts w:ascii="Verdana" w:hAnsi="Verdana"/>
          <w:color w:val="3E4F78"/>
          <w:sz w:val="22"/>
          <w:szCs w:val="22"/>
        </w:rPr>
        <w:t xml:space="preserve">в образовательное учреждение </w:t>
      </w:r>
      <w:r w:rsidR="004D6F73" w:rsidRPr="00526D95">
        <w:rPr>
          <w:rFonts w:ascii="Verdana" w:hAnsi="Verdana"/>
          <w:color w:val="3E4F78"/>
          <w:sz w:val="22"/>
          <w:szCs w:val="22"/>
        </w:rPr>
        <w:t>проводится в соответствии</w:t>
      </w:r>
      <w:r w:rsidR="00461FE7" w:rsidRPr="00526D95">
        <w:rPr>
          <w:rFonts w:ascii="Verdana" w:hAnsi="Verdana"/>
          <w:color w:val="3E4F78"/>
          <w:sz w:val="22"/>
          <w:szCs w:val="22"/>
        </w:rPr>
        <w:t xml:space="preserve"> </w:t>
      </w:r>
      <w:r w:rsidR="004D6F73" w:rsidRPr="00526D95">
        <w:rPr>
          <w:rFonts w:ascii="Verdana" w:hAnsi="Verdana"/>
          <w:color w:val="3E4F78"/>
          <w:sz w:val="22"/>
          <w:szCs w:val="22"/>
        </w:rPr>
        <w:t xml:space="preserve">федеральным законом от 29 декабря 2012 г. N 273-ФЗ "Об образовании в Российской </w:t>
      </w:r>
      <w:r w:rsidR="00157A57" w:rsidRPr="00526D95">
        <w:rPr>
          <w:rFonts w:ascii="Verdana" w:hAnsi="Verdana"/>
          <w:color w:val="3E4F78"/>
          <w:sz w:val="22"/>
          <w:szCs w:val="22"/>
        </w:rPr>
        <w:t>Федерации"</w:t>
      </w:r>
      <w:r w:rsidR="004D6F73" w:rsidRPr="00526D95">
        <w:rPr>
          <w:rFonts w:ascii="Verdana" w:hAnsi="Verdana"/>
          <w:color w:val="3E4F78"/>
          <w:sz w:val="22"/>
          <w:szCs w:val="22"/>
        </w:rPr>
        <w:t xml:space="preserve">, приказом </w:t>
      </w:r>
      <w:proofErr w:type="spellStart"/>
      <w:r w:rsidR="004D6F73" w:rsidRPr="00526D95">
        <w:rPr>
          <w:rFonts w:ascii="Verdana" w:hAnsi="Verdana"/>
          <w:color w:val="3E4F78"/>
          <w:sz w:val="22"/>
          <w:szCs w:val="22"/>
        </w:rPr>
        <w:t>Минобрнауки</w:t>
      </w:r>
      <w:proofErr w:type="spellEnd"/>
      <w:r w:rsidR="008A5EC6" w:rsidRPr="00526D95">
        <w:rPr>
          <w:rFonts w:ascii="Verdana" w:hAnsi="Verdana"/>
          <w:color w:val="3E4F78"/>
          <w:sz w:val="22"/>
          <w:szCs w:val="22"/>
        </w:rPr>
        <w:t xml:space="preserve"> РФ</w:t>
      </w:r>
      <w:r w:rsidR="004D6F73" w:rsidRPr="00526D95">
        <w:rPr>
          <w:rFonts w:ascii="Verdana" w:hAnsi="Verdana"/>
          <w:color w:val="3E4F78"/>
          <w:sz w:val="22"/>
          <w:szCs w:val="22"/>
        </w:rPr>
        <w:t xml:space="preserve"> №32 от 22.01.2014г.</w:t>
      </w:r>
      <w:r w:rsidR="00157A57" w:rsidRPr="00526D95">
        <w:rPr>
          <w:rFonts w:ascii="Verdana" w:hAnsi="Verdana"/>
          <w:color w:val="3E4F78"/>
          <w:sz w:val="22"/>
          <w:szCs w:val="22"/>
        </w:rPr>
        <w:t xml:space="preserve"> «Об утверждении Порядка приёма граждан на обучение по образовательным программам начального общего, основного общего и среднего общего образования»</w:t>
      </w:r>
      <w:r w:rsidR="004D6F73" w:rsidRPr="00526D95">
        <w:rPr>
          <w:rFonts w:ascii="Verdana" w:hAnsi="Verdana"/>
          <w:color w:val="3E4F78"/>
          <w:sz w:val="22"/>
          <w:szCs w:val="22"/>
        </w:rPr>
        <w:t xml:space="preserve">, </w:t>
      </w:r>
      <w:r w:rsidR="00157A57" w:rsidRPr="00526D95">
        <w:rPr>
          <w:rFonts w:ascii="Verdana" w:hAnsi="Verdana"/>
          <w:color w:val="3E4F78"/>
          <w:sz w:val="22"/>
          <w:szCs w:val="22"/>
        </w:rPr>
        <w:t xml:space="preserve">типовым положением о казачьем кадетском корпусе, </w:t>
      </w:r>
      <w:r w:rsidR="004D6F73" w:rsidRPr="00526D95">
        <w:rPr>
          <w:rFonts w:ascii="Verdana" w:hAnsi="Verdana"/>
          <w:color w:val="3E4F78"/>
          <w:sz w:val="22"/>
          <w:szCs w:val="22"/>
        </w:rPr>
        <w:t>а так же Уставом</w:t>
      </w:r>
      <w:r w:rsidR="00157A57" w:rsidRPr="00526D95">
        <w:rPr>
          <w:rFonts w:ascii="Verdana" w:hAnsi="Verdana"/>
          <w:color w:val="3E4F78"/>
          <w:sz w:val="22"/>
          <w:szCs w:val="22"/>
        </w:rPr>
        <w:t xml:space="preserve"> ГКОО Кумылженский казачий</w:t>
      </w:r>
      <w:proofErr w:type="gramEnd"/>
      <w:r w:rsidR="00157A57" w:rsidRPr="00526D95">
        <w:rPr>
          <w:rFonts w:ascii="Verdana" w:hAnsi="Verdana"/>
          <w:color w:val="3E4F78"/>
          <w:sz w:val="22"/>
          <w:szCs w:val="22"/>
        </w:rPr>
        <w:t xml:space="preserve"> кадетский корпус Волгоградской области</w:t>
      </w:r>
      <w:r w:rsidR="004D6F73" w:rsidRPr="00526D95">
        <w:rPr>
          <w:rFonts w:ascii="Verdana" w:hAnsi="Verdana"/>
          <w:color w:val="3E4F78"/>
          <w:sz w:val="22"/>
          <w:szCs w:val="22"/>
        </w:rPr>
        <w:t>.</w:t>
      </w:r>
    </w:p>
    <w:p w:rsidR="00BD5FA7" w:rsidRPr="00526D95" w:rsidRDefault="00157A57" w:rsidP="00157A57">
      <w:pPr>
        <w:shd w:val="clear" w:color="auto" w:fill="FFFFFF"/>
        <w:spacing w:before="100" w:beforeAutospacing="1" w:after="100" w:afterAutospacing="1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 xml:space="preserve">     </w:t>
      </w:r>
      <w:r w:rsidR="00BD5FA7" w:rsidRPr="00526D95">
        <w:rPr>
          <w:rFonts w:ascii="Verdana" w:hAnsi="Verdana"/>
          <w:color w:val="3E4F78"/>
          <w:sz w:val="22"/>
          <w:szCs w:val="22"/>
        </w:rPr>
        <w:t>1. Участниками образовательного процесса в казачьем кадетском</w:t>
      </w:r>
      <w:r w:rsidR="00526D95" w:rsidRPr="00526D95">
        <w:rPr>
          <w:rFonts w:ascii="Verdana" w:hAnsi="Verdana"/>
          <w:color w:val="3E4F78"/>
          <w:sz w:val="22"/>
          <w:szCs w:val="22"/>
        </w:rPr>
        <w:t xml:space="preserve"> корпусе  являются обучающиес</w:t>
      </w:r>
      <w:proofErr w:type="gramStart"/>
      <w:r w:rsidR="00526D95" w:rsidRPr="00526D95">
        <w:rPr>
          <w:rFonts w:ascii="Verdana" w:hAnsi="Verdana"/>
          <w:color w:val="3E4F78"/>
          <w:sz w:val="22"/>
          <w:szCs w:val="22"/>
        </w:rPr>
        <w:t>я(</w:t>
      </w:r>
      <w:proofErr w:type="gramEnd"/>
      <w:r w:rsidR="00BD5FA7" w:rsidRPr="00526D95">
        <w:rPr>
          <w:rFonts w:ascii="Verdana" w:hAnsi="Verdana"/>
          <w:color w:val="3E4F78"/>
          <w:sz w:val="22"/>
          <w:szCs w:val="22"/>
        </w:rPr>
        <w:t>воспитанники</w:t>
      </w:r>
      <w:r w:rsidR="00526D95" w:rsidRPr="00526D95">
        <w:rPr>
          <w:rFonts w:ascii="Verdana" w:hAnsi="Verdana"/>
          <w:color w:val="3E4F78"/>
          <w:sz w:val="22"/>
          <w:szCs w:val="22"/>
        </w:rPr>
        <w:t>)</w:t>
      </w:r>
      <w:r w:rsidR="00BD5FA7" w:rsidRPr="00526D95">
        <w:rPr>
          <w:rFonts w:ascii="Verdana" w:hAnsi="Verdana"/>
          <w:color w:val="3E4F78"/>
          <w:sz w:val="22"/>
          <w:szCs w:val="22"/>
        </w:rPr>
        <w:t>, педагогические и медицинские работники казачьего кадетского корпуса, родители (законные представ</w:t>
      </w:r>
      <w:r w:rsidR="00526D95" w:rsidRPr="00526D95">
        <w:rPr>
          <w:rFonts w:ascii="Verdana" w:hAnsi="Verdana"/>
          <w:color w:val="3E4F78"/>
          <w:sz w:val="22"/>
          <w:szCs w:val="22"/>
        </w:rPr>
        <w:t>ители)</w:t>
      </w:r>
      <w:r w:rsidR="00BD5FA7" w:rsidRPr="00526D95">
        <w:rPr>
          <w:rFonts w:ascii="Verdana" w:hAnsi="Verdana"/>
          <w:color w:val="3E4F78"/>
          <w:sz w:val="22"/>
          <w:szCs w:val="22"/>
        </w:rPr>
        <w:t xml:space="preserve"> воспитанников.</w:t>
      </w:r>
    </w:p>
    <w:p w:rsidR="00BD2A7D" w:rsidRPr="00526D95" w:rsidRDefault="00057D9E" w:rsidP="00BD5FA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     </w:t>
      </w:r>
      <w:r w:rsidR="00BD5FA7" w:rsidRPr="00526D95">
        <w:rPr>
          <w:rFonts w:ascii="Verdana" w:hAnsi="Verdana"/>
          <w:color w:val="3E4F78"/>
          <w:sz w:val="22"/>
          <w:szCs w:val="22"/>
        </w:rPr>
        <w:t>2. В казачий кадетский корпус принимаются дети без отклонения в развитии, не имеющих медицинских показаний, несовместимых с пребыванием в казачий кадетский корпус</w:t>
      </w:r>
      <w:r w:rsidR="00BD2A7D" w:rsidRPr="00526D95">
        <w:rPr>
          <w:rFonts w:ascii="Verdana" w:hAnsi="Verdana"/>
          <w:color w:val="3E4F78"/>
          <w:sz w:val="22"/>
          <w:szCs w:val="22"/>
        </w:rPr>
        <w:t>. На ступени</w:t>
      </w:r>
      <w:r w:rsidR="00BD5FA7" w:rsidRPr="00526D95">
        <w:rPr>
          <w:rFonts w:ascii="Verdana" w:hAnsi="Verdana"/>
          <w:color w:val="3E4F78"/>
          <w:sz w:val="22"/>
          <w:szCs w:val="22"/>
        </w:rPr>
        <w:t xml:space="preserve"> основного общего образования принимаются все дети школьного возраста, проживающие в Волгоградской области, а так же желающие из других регионов по согласованию с учредителем при наличии свободных мест</w:t>
      </w:r>
      <w:r w:rsidR="00BD2A7D" w:rsidRPr="00526D95">
        <w:rPr>
          <w:rFonts w:ascii="Verdana" w:hAnsi="Verdana"/>
          <w:color w:val="3E4F78"/>
          <w:sz w:val="22"/>
          <w:szCs w:val="22"/>
        </w:rPr>
        <w:t xml:space="preserve"> для обучения и проживания воспитанников</w:t>
      </w:r>
      <w:r w:rsidR="00BD5FA7" w:rsidRPr="00526D95">
        <w:rPr>
          <w:rFonts w:ascii="Verdana" w:hAnsi="Verdana"/>
          <w:color w:val="3E4F78"/>
          <w:sz w:val="22"/>
          <w:szCs w:val="22"/>
        </w:rPr>
        <w:t>.</w:t>
      </w:r>
    </w:p>
    <w:p w:rsidR="00BD5FA7" w:rsidRPr="00526D95" w:rsidRDefault="00057D9E" w:rsidP="00BD5FA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 xml:space="preserve">    </w:t>
      </w:r>
      <w:r w:rsidR="00BD5FA7" w:rsidRPr="00526D95">
        <w:rPr>
          <w:rFonts w:ascii="Verdana" w:hAnsi="Verdana"/>
          <w:color w:val="3E4F78"/>
          <w:sz w:val="22"/>
          <w:szCs w:val="22"/>
        </w:rPr>
        <w:t>3. Зачисление детей в казачий кадетский корпус производится по заявлению род</w:t>
      </w:r>
      <w:r w:rsidR="00526D95" w:rsidRPr="00526D95">
        <w:rPr>
          <w:rFonts w:ascii="Verdana" w:hAnsi="Verdana"/>
          <w:color w:val="3E4F78"/>
          <w:sz w:val="22"/>
          <w:szCs w:val="22"/>
        </w:rPr>
        <w:t>ителей (законных представителей)</w:t>
      </w:r>
      <w:r w:rsidR="00BD5FA7" w:rsidRPr="00526D95">
        <w:rPr>
          <w:rFonts w:ascii="Verdana" w:hAnsi="Verdana"/>
          <w:color w:val="3E4F78"/>
          <w:sz w:val="22"/>
          <w:szCs w:val="22"/>
        </w:rPr>
        <w:t>.</w:t>
      </w:r>
    </w:p>
    <w:p w:rsidR="00BD5FA7" w:rsidRPr="00526D95" w:rsidRDefault="00BD5FA7" w:rsidP="00BD2A7D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 xml:space="preserve">      4. Преимущественным правом при зачислении </w:t>
      </w:r>
      <w:proofErr w:type="gramStart"/>
      <w:r w:rsidRPr="00526D95">
        <w:rPr>
          <w:rFonts w:ascii="Verdana" w:hAnsi="Verdana"/>
          <w:color w:val="3E4F78"/>
          <w:sz w:val="22"/>
          <w:szCs w:val="22"/>
        </w:rPr>
        <w:t>в</w:t>
      </w:r>
      <w:proofErr w:type="gramEnd"/>
      <w:r w:rsidRPr="00526D95">
        <w:rPr>
          <w:rFonts w:ascii="Verdana" w:hAnsi="Verdana"/>
          <w:color w:val="3E4F78"/>
          <w:sz w:val="22"/>
          <w:szCs w:val="22"/>
        </w:rPr>
        <w:t xml:space="preserve"> пользуются:</w:t>
      </w:r>
    </w:p>
    <w:p w:rsidR="00BD5FA7" w:rsidRPr="00526D95" w:rsidRDefault="00BD5FA7" w:rsidP="00BD5F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дети военнослужащих, погибших при исполнении служебных обязанностей;</w:t>
      </w:r>
    </w:p>
    <w:p w:rsidR="00BD5FA7" w:rsidRPr="00526D95" w:rsidRDefault="00BD5FA7" w:rsidP="00BD5F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дети военнослужащих, проходящих военную службу в зонах военных конфликтов;</w:t>
      </w:r>
    </w:p>
    <w:p w:rsidR="00BD5FA7" w:rsidRPr="00526D95" w:rsidRDefault="00BD5FA7" w:rsidP="00BD5F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дети из многодетных и малообеспеченных семей;</w:t>
      </w:r>
    </w:p>
    <w:p w:rsidR="00BD5FA7" w:rsidRPr="00526D95" w:rsidRDefault="00BD5FA7" w:rsidP="00BD5F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дети одиноких матерей (отцов);</w:t>
      </w:r>
    </w:p>
    <w:p w:rsidR="00BD5FA7" w:rsidRPr="00526D95" w:rsidRDefault="00BD5FA7" w:rsidP="00BD5F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дети, находящиеся под опекой (попечительством);</w:t>
      </w:r>
    </w:p>
    <w:p w:rsidR="00BD5FA7" w:rsidRPr="00526D95" w:rsidRDefault="00BD2A7D" w:rsidP="00BD5FA7">
      <w:pPr>
        <w:shd w:val="clear" w:color="auto" w:fill="FFFFFF"/>
        <w:spacing w:before="100" w:before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     </w:t>
      </w:r>
      <w:r w:rsidR="00BD5FA7" w:rsidRPr="00526D95">
        <w:rPr>
          <w:rFonts w:ascii="Verdana" w:hAnsi="Verdana"/>
          <w:color w:val="3E4F78"/>
          <w:sz w:val="22"/>
          <w:szCs w:val="22"/>
        </w:rPr>
        <w:t>5. Условия приёма обеспечивают равные возможности всем кандидатам для поступления и способствуют отбору наиболее подготовленных из них к углубленному освоению программ 2 и 3 ступенях образования.</w:t>
      </w:r>
    </w:p>
    <w:p w:rsidR="00BD5FA7" w:rsidRPr="00526D95" w:rsidRDefault="00BD5FA7" w:rsidP="00BD5FA7">
      <w:pPr>
        <w:shd w:val="clear" w:color="auto" w:fill="FFFFFF"/>
        <w:spacing w:before="100" w:before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      6. При поступлении в казачий кадетский корпус представляются следующие документы:</w:t>
      </w:r>
    </w:p>
    <w:p w:rsidR="00BD5FA7" w:rsidRPr="00526D95" w:rsidRDefault="00BD5FA7" w:rsidP="00FE077D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lastRenderedPageBreak/>
        <w:t> </w:t>
      </w:r>
      <w:r w:rsidR="00FE077D" w:rsidRPr="00526D95">
        <w:rPr>
          <w:rFonts w:ascii="Verdana" w:hAnsi="Verdana"/>
          <w:color w:val="3E4F78"/>
          <w:sz w:val="22"/>
          <w:szCs w:val="22"/>
        </w:rPr>
        <w:t xml:space="preserve">       </w:t>
      </w:r>
      <w:r w:rsidRPr="00526D95">
        <w:rPr>
          <w:rFonts w:ascii="Verdana" w:hAnsi="Verdana"/>
          <w:color w:val="3E4F78"/>
          <w:sz w:val="22"/>
          <w:szCs w:val="22"/>
        </w:rPr>
        <w:t>3 фотографии 4х6;</w:t>
      </w:r>
    </w:p>
    <w:p w:rsidR="00BD5FA7" w:rsidRPr="00526D95" w:rsidRDefault="00BD5FA7" w:rsidP="00BD5F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свидетельство о рождении или паспорт (нотариально заверенная копия- 3 экз.);</w:t>
      </w:r>
    </w:p>
    <w:p w:rsidR="00BD5FA7" w:rsidRPr="00526D95" w:rsidRDefault="00BD5FA7" w:rsidP="00BD5F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страховой медицинский полис (копия- 3 экз.);</w:t>
      </w:r>
    </w:p>
    <w:p w:rsidR="00BD5FA7" w:rsidRPr="00526D95" w:rsidRDefault="00BD5FA7" w:rsidP="00BD5F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справку об обучении в образовательном учреждении;</w:t>
      </w:r>
    </w:p>
    <w:p w:rsidR="00BD5FA7" w:rsidRPr="00526D95" w:rsidRDefault="00057D9E" w:rsidP="00BD5F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копию личного дела</w:t>
      </w:r>
      <w:r w:rsidR="00BD5FA7" w:rsidRPr="00526D95">
        <w:rPr>
          <w:rFonts w:ascii="Verdana" w:hAnsi="Verdana"/>
          <w:color w:val="3E4F78"/>
          <w:sz w:val="22"/>
          <w:szCs w:val="22"/>
        </w:rPr>
        <w:t>, заверенную подписью директора и печатью образовательного учреждения;</w:t>
      </w:r>
    </w:p>
    <w:p w:rsidR="00BD5FA7" w:rsidRPr="00526D95" w:rsidRDefault="00BD5FA7" w:rsidP="00BD5F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оценочный лист за последний год обучения (четвертные оценки за I, II, III четверти), заверенный подписью директора и печатью образовательного учреждения;</w:t>
      </w:r>
    </w:p>
    <w:p w:rsidR="00BD5FA7" w:rsidRPr="00526D95" w:rsidRDefault="00BD5FA7" w:rsidP="00BD5F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характеристику, заверенную подписью директора и печатью образовательного учреждения;</w:t>
      </w:r>
    </w:p>
    <w:p w:rsidR="00BD5FA7" w:rsidRPr="00526D95" w:rsidRDefault="00BD5FA7" w:rsidP="00BD5F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история развития ребенка (форма 112/у);</w:t>
      </w:r>
    </w:p>
    <w:p w:rsidR="00BD5FA7" w:rsidRPr="00526D95" w:rsidRDefault="00BD5FA7" w:rsidP="00BD5F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копию медицинской карты из образовательного учреждения (форма 026/у-2000) с картой профилактических </w:t>
      </w:r>
      <w:r w:rsidRPr="00526D95">
        <w:rPr>
          <w:rStyle w:val="apple-converted-space"/>
          <w:rFonts w:ascii="Verdana" w:hAnsi="Verdana"/>
          <w:color w:val="3E4F78"/>
          <w:sz w:val="22"/>
          <w:szCs w:val="22"/>
        </w:rPr>
        <w:t> </w:t>
      </w:r>
      <w:r w:rsidRPr="00526D95">
        <w:rPr>
          <w:rFonts w:ascii="Verdana" w:hAnsi="Verdana"/>
          <w:color w:val="3E4F78"/>
          <w:sz w:val="22"/>
          <w:szCs w:val="22"/>
        </w:rPr>
        <w:t xml:space="preserve">прививок </w:t>
      </w:r>
      <w:proofErr w:type="gramStart"/>
      <w:r w:rsidRPr="00526D95">
        <w:rPr>
          <w:rFonts w:ascii="Verdana" w:hAnsi="Verdana"/>
          <w:color w:val="3E4F78"/>
          <w:sz w:val="22"/>
          <w:szCs w:val="22"/>
        </w:rPr>
        <w:t xml:space="preserve">( </w:t>
      </w:r>
      <w:proofErr w:type="gramEnd"/>
      <w:r w:rsidRPr="00526D95">
        <w:rPr>
          <w:rFonts w:ascii="Verdana" w:hAnsi="Verdana"/>
          <w:color w:val="3E4F78"/>
          <w:sz w:val="22"/>
          <w:szCs w:val="22"/>
        </w:rPr>
        <w:t>форма 063/у-2000);</w:t>
      </w:r>
    </w:p>
    <w:p w:rsidR="00BD5FA7" w:rsidRPr="00526D95" w:rsidRDefault="00BD5FA7" w:rsidP="00BD5F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документы о постоянной регистрации по </w:t>
      </w:r>
      <w:r w:rsidRPr="00526D95">
        <w:rPr>
          <w:rStyle w:val="apple-converted-space"/>
          <w:rFonts w:ascii="Verdana" w:hAnsi="Verdana"/>
          <w:color w:val="3E4F78"/>
          <w:sz w:val="22"/>
          <w:szCs w:val="22"/>
        </w:rPr>
        <w:t> </w:t>
      </w:r>
      <w:r w:rsidRPr="00526D95">
        <w:rPr>
          <w:rFonts w:ascii="Verdana" w:hAnsi="Verdana"/>
          <w:color w:val="3E4F78"/>
          <w:sz w:val="22"/>
          <w:szCs w:val="22"/>
        </w:rPr>
        <w:t>месту жительства;</w:t>
      </w:r>
    </w:p>
    <w:p w:rsidR="00461FE7" w:rsidRPr="00526D95" w:rsidRDefault="00BD5FA7" w:rsidP="00461FE7">
      <w:pPr>
        <w:pStyle w:val="a3"/>
        <w:shd w:val="clear" w:color="auto" w:fill="FFFFFF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      </w:t>
      </w:r>
      <w:r w:rsidR="00461FE7" w:rsidRPr="00526D95">
        <w:rPr>
          <w:rFonts w:ascii="Verdana" w:hAnsi="Verdana"/>
          <w:color w:val="3E4F78"/>
          <w:sz w:val="22"/>
          <w:szCs w:val="22"/>
        </w:rPr>
        <w:t xml:space="preserve">Для выявления медицинских противопоказаний пребывания детей в казачьем кадетском корпусе предъявляются: </w:t>
      </w:r>
    </w:p>
    <w:p w:rsidR="00BD5FA7" w:rsidRPr="00526D95" w:rsidRDefault="00461FE7" w:rsidP="00461FE7">
      <w:pPr>
        <w:pStyle w:val="a3"/>
        <w:shd w:val="clear" w:color="auto" w:fill="FFFFFF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 xml:space="preserve">-заключение врачебной комиссии территориальной детской поликлиники </w:t>
      </w:r>
      <w:proofErr w:type="gramStart"/>
      <w:r w:rsidRPr="00526D95">
        <w:rPr>
          <w:rFonts w:ascii="Verdana" w:hAnsi="Verdana"/>
          <w:color w:val="3E4F78"/>
          <w:sz w:val="22"/>
          <w:szCs w:val="22"/>
        </w:rPr>
        <w:t>по месту жительства о пригодности ребенка к обучению в казачьем кадетском корпусе в соответствии</w:t>
      </w:r>
      <w:proofErr w:type="gramEnd"/>
      <w:r w:rsidRPr="00526D95">
        <w:rPr>
          <w:rFonts w:ascii="Verdana" w:hAnsi="Verdana"/>
          <w:color w:val="3E4F78"/>
          <w:sz w:val="22"/>
          <w:szCs w:val="22"/>
        </w:rPr>
        <w:t xml:space="preserve"> с перечнем врачей, участвующих в медицинском осмотре, с приложением диагностических исследований: </w:t>
      </w:r>
      <w:r w:rsidR="00BD5FA7" w:rsidRPr="00526D95">
        <w:rPr>
          <w:rFonts w:ascii="Verdana" w:hAnsi="Verdana"/>
          <w:color w:val="3E4F78"/>
          <w:sz w:val="22"/>
          <w:szCs w:val="22"/>
        </w:rPr>
        <w:t xml:space="preserve"> </w:t>
      </w:r>
    </w:p>
    <w:p w:rsidR="00BD5FA7" w:rsidRPr="00526D95" w:rsidRDefault="00BD5FA7" w:rsidP="00BD5F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педиатра;</w:t>
      </w:r>
    </w:p>
    <w:p w:rsidR="00BD5FA7" w:rsidRPr="00526D95" w:rsidRDefault="00BD5FA7" w:rsidP="00BD5F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офтальмолога;</w:t>
      </w:r>
    </w:p>
    <w:p w:rsidR="00BD5FA7" w:rsidRPr="00526D95" w:rsidRDefault="00BD5FA7" w:rsidP="00BD5F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отоларинголога;</w:t>
      </w:r>
    </w:p>
    <w:p w:rsidR="00BD5FA7" w:rsidRPr="00526D95" w:rsidRDefault="00BD5FA7" w:rsidP="00BD5F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невролога;</w:t>
      </w:r>
    </w:p>
    <w:p w:rsidR="00BD5FA7" w:rsidRPr="00526D95" w:rsidRDefault="00BD5FA7" w:rsidP="00BD5F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кардиолога;</w:t>
      </w:r>
    </w:p>
    <w:p w:rsidR="00BD5FA7" w:rsidRPr="00526D95" w:rsidRDefault="00BD5FA7" w:rsidP="00BD5F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хирурга;</w:t>
      </w:r>
    </w:p>
    <w:p w:rsidR="00BD5FA7" w:rsidRPr="00526D95" w:rsidRDefault="00BD5FA7" w:rsidP="00BD5F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ортопеда;</w:t>
      </w:r>
    </w:p>
    <w:p w:rsidR="00BD5FA7" w:rsidRPr="00526D95" w:rsidRDefault="00BD5FA7" w:rsidP="00BD5F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эндокринолога;</w:t>
      </w:r>
    </w:p>
    <w:p w:rsidR="00BD5FA7" w:rsidRPr="00526D95" w:rsidRDefault="00BD5FA7" w:rsidP="00BD5F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стоматолога.</w:t>
      </w:r>
    </w:p>
    <w:p w:rsidR="00BD5FA7" w:rsidRPr="00526D95" w:rsidRDefault="00BD5FA7" w:rsidP="00BD5FA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       Подписи членов клинико-экспертной комиссии, главного врача поликлиники заверяются гербовой печатью поликлиники. В справке прописывается формулировка: «К обучению в кадетском образовательном учреждении противопоказаний нет. Заключение группа здоровья 1 (или 2), физкультурная группа – основная. Занятия рукопашным боем и строевой подготовкой разрешаются.</w:t>
      </w:r>
    </w:p>
    <w:p w:rsidR="00BD5FA7" w:rsidRPr="00526D95" w:rsidRDefault="00BD5FA7" w:rsidP="00BD5FA7">
      <w:pPr>
        <w:shd w:val="clear" w:color="auto" w:fill="FFFFFF"/>
        <w:spacing w:before="100" w:beforeAutospacing="1" w:after="100" w:afterAutospacing="1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 xml:space="preserve">    Также </w:t>
      </w:r>
      <w:proofErr w:type="gramStart"/>
      <w:r w:rsidRPr="00526D95">
        <w:rPr>
          <w:rFonts w:ascii="Verdana" w:hAnsi="Verdana"/>
          <w:color w:val="3E4F78"/>
          <w:sz w:val="22"/>
          <w:szCs w:val="22"/>
        </w:rPr>
        <w:t>предоставляются  отдельные  справки</w:t>
      </w:r>
      <w:proofErr w:type="gramEnd"/>
      <w:r w:rsidRPr="00526D95">
        <w:rPr>
          <w:rFonts w:ascii="Verdana" w:hAnsi="Verdana"/>
          <w:color w:val="3E4F78"/>
          <w:sz w:val="22"/>
          <w:szCs w:val="22"/>
        </w:rPr>
        <w:t xml:space="preserve"> с результатами о следующих обязательных диагностических исследованиях:</w:t>
      </w:r>
    </w:p>
    <w:p w:rsidR="00BD5FA7" w:rsidRPr="00526D95" w:rsidRDefault="00BD5FA7" w:rsidP="00BD5FA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справка о состоянии здоровья из психоневрологического диспансера;</w:t>
      </w:r>
    </w:p>
    <w:p w:rsidR="00BD5FA7" w:rsidRPr="00526D95" w:rsidRDefault="00BD5FA7" w:rsidP="00BD5FA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ЭКГ в покое и после нагрузки;</w:t>
      </w:r>
    </w:p>
    <w:p w:rsidR="00BD5FA7" w:rsidRPr="00526D95" w:rsidRDefault="00BD5FA7" w:rsidP="00BD5FA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общ</w:t>
      </w:r>
      <w:r w:rsidR="00212ED7" w:rsidRPr="00526D95">
        <w:rPr>
          <w:rFonts w:ascii="Verdana" w:hAnsi="Verdana"/>
          <w:color w:val="3E4F78"/>
          <w:sz w:val="22"/>
          <w:szCs w:val="22"/>
        </w:rPr>
        <w:t>ий анализ крови</w:t>
      </w:r>
      <w:r w:rsidRPr="00526D95">
        <w:rPr>
          <w:rFonts w:ascii="Verdana" w:hAnsi="Verdana"/>
          <w:color w:val="3E4F78"/>
          <w:sz w:val="22"/>
          <w:szCs w:val="22"/>
        </w:rPr>
        <w:t>;</w:t>
      </w:r>
    </w:p>
    <w:p w:rsidR="00720233" w:rsidRPr="00526D95" w:rsidRDefault="00720233" w:rsidP="00BD5FA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анализ крови на гепатит и ВИЧ</w:t>
      </w:r>
    </w:p>
    <w:p w:rsidR="00BD5FA7" w:rsidRPr="00526D95" w:rsidRDefault="00BD5FA7" w:rsidP="00BD5FA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об</w:t>
      </w:r>
      <w:r w:rsidR="00212ED7" w:rsidRPr="00526D95">
        <w:rPr>
          <w:rFonts w:ascii="Verdana" w:hAnsi="Verdana"/>
          <w:color w:val="3E4F78"/>
          <w:sz w:val="22"/>
          <w:szCs w:val="22"/>
        </w:rPr>
        <w:t>щий анализ мочи</w:t>
      </w:r>
      <w:proofErr w:type="gramStart"/>
      <w:r w:rsidR="00212ED7" w:rsidRPr="00526D95">
        <w:rPr>
          <w:rFonts w:ascii="Verdana" w:hAnsi="Verdana"/>
          <w:color w:val="3E4F78"/>
          <w:sz w:val="22"/>
          <w:szCs w:val="22"/>
        </w:rPr>
        <w:t xml:space="preserve"> </w:t>
      </w:r>
      <w:r w:rsidRPr="00526D95">
        <w:rPr>
          <w:rFonts w:ascii="Verdana" w:hAnsi="Verdana"/>
          <w:color w:val="3E4F78"/>
          <w:sz w:val="22"/>
          <w:szCs w:val="22"/>
        </w:rPr>
        <w:t>;</w:t>
      </w:r>
      <w:proofErr w:type="gramEnd"/>
    </w:p>
    <w:p w:rsidR="00BD5FA7" w:rsidRPr="00526D95" w:rsidRDefault="00BD5FA7" w:rsidP="00BD5FA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исследования кала на яйца гельминтов (при зачислении);</w:t>
      </w:r>
    </w:p>
    <w:p w:rsidR="00BD5FA7" w:rsidRPr="00526D95" w:rsidRDefault="00BD5FA7" w:rsidP="00BD5FA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lastRenderedPageBreak/>
        <w:t xml:space="preserve">флюорография грудной клетки (для детей с 15 лет), отметка из туберкулёзного диспансера – </w:t>
      </w:r>
      <w:proofErr w:type="gramStart"/>
      <w:r w:rsidRPr="00526D95">
        <w:rPr>
          <w:rFonts w:ascii="Verdana" w:hAnsi="Verdana"/>
          <w:color w:val="3E4F78"/>
          <w:sz w:val="22"/>
          <w:szCs w:val="22"/>
        </w:rPr>
        <w:t>состоит</w:t>
      </w:r>
      <w:proofErr w:type="gramEnd"/>
      <w:r w:rsidRPr="00526D95">
        <w:rPr>
          <w:rFonts w:ascii="Verdana" w:hAnsi="Verdana"/>
          <w:color w:val="3E4F78"/>
          <w:sz w:val="22"/>
          <w:szCs w:val="22"/>
        </w:rPr>
        <w:t xml:space="preserve"> / не состоит на учёте (для детей до 15 лет).</w:t>
      </w:r>
    </w:p>
    <w:p w:rsidR="00BD5FA7" w:rsidRPr="00526D95" w:rsidRDefault="00BD5FA7" w:rsidP="00BD5FA7">
      <w:pPr>
        <w:shd w:val="clear" w:color="auto" w:fill="FFFFFF"/>
        <w:spacing w:before="100" w:beforeAutospacing="1" w:after="100" w:afterAutospacing="1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     В учреждение предоставляются копии документов, подтверждающих преимущественное право на зачисление для иных указанных категорий:</w:t>
      </w:r>
    </w:p>
    <w:p w:rsidR="00BD5FA7" w:rsidRPr="00526D95" w:rsidRDefault="00BD5FA7" w:rsidP="00BD5F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справка или выписка из личного дела военнослужащего, погибшего при исполнении служебных обязанностей военной службы или умершего вследствие увечья (ранения, травмы, контузии), копия свидетельства о смерти, заверенные в установленном порядке;</w:t>
      </w:r>
    </w:p>
    <w:p w:rsidR="00BD5FA7" w:rsidRPr="00526D95" w:rsidRDefault="00BD5FA7" w:rsidP="00BD5F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справка из воинской части о прохождении военной службы в зоне военного конфликта в настоящее время или о продолжительности военной службы в календарном исчислении, заверенная гербовой печатью;</w:t>
      </w:r>
    </w:p>
    <w:p w:rsidR="00BD5FA7" w:rsidRPr="00526D95" w:rsidRDefault="00BD5FA7" w:rsidP="00BD5F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документы, подтверждающие статус многодетной семьи;</w:t>
      </w:r>
    </w:p>
    <w:p w:rsidR="001129AA" w:rsidRPr="00526D95" w:rsidRDefault="00BD5FA7" w:rsidP="00BD5F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 копия свидетельства о расторжении брака, выписка из домовой книги</w:t>
      </w:r>
      <w:r w:rsidR="001129AA" w:rsidRPr="00526D95">
        <w:rPr>
          <w:rFonts w:ascii="Verdana" w:hAnsi="Verdana"/>
          <w:color w:val="3E4F78"/>
          <w:sz w:val="22"/>
          <w:szCs w:val="22"/>
        </w:rPr>
        <w:t>.</w:t>
      </w:r>
      <w:r w:rsidRPr="00526D95">
        <w:rPr>
          <w:rFonts w:ascii="Verdana" w:hAnsi="Verdana"/>
          <w:color w:val="3E4F78"/>
          <w:sz w:val="22"/>
          <w:szCs w:val="22"/>
        </w:rPr>
        <w:t xml:space="preserve"> </w:t>
      </w:r>
    </w:p>
    <w:p w:rsidR="00BD5FA7" w:rsidRPr="00526D95" w:rsidRDefault="00BD5FA7" w:rsidP="00BD5F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рекомендации казачьего общества для детей из семей казаков;</w:t>
      </w:r>
    </w:p>
    <w:p w:rsidR="00BD5FA7" w:rsidRPr="00526D95" w:rsidRDefault="00BD5FA7" w:rsidP="00BD5F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>оригинал свидетельства о рождении </w:t>
      </w:r>
      <w:r w:rsidRPr="00526D95">
        <w:rPr>
          <w:rStyle w:val="apple-converted-space"/>
          <w:rFonts w:ascii="Verdana" w:hAnsi="Verdana"/>
          <w:color w:val="3E4F78"/>
          <w:sz w:val="22"/>
          <w:szCs w:val="22"/>
        </w:rPr>
        <w:t> </w:t>
      </w:r>
      <w:r w:rsidRPr="00526D95">
        <w:rPr>
          <w:rFonts w:ascii="Verdana" w:hAnsi="Verdana"/>
          <w:color w:val="3E4F78"/>
          <w:sz w:val="22"/>
          <w:szCs w:val="22"/>
        </w:rPr>
        <w:t>или паспорт, личное дело обучающегося, медицинский страховой полис и оригинальные документы, подтверждающие </w:t>
      </w:r>
      <w:r w:rsidRPr="00526D95">
        <w:rPr>
          <w:rStyle w:val="apple-converted-space"/>
          <w:rFonts w:ascii="Verdana" w:hAnsi="Verdana"/>
          <w:color w:val="3E4F78"/>
          <w:sz w:val="22"/>
          <w:szCs w:val="22"/>
        </w:rPr>
        <w:t> </w:t>
      </w:r>
      <w:r w:rsidRPr="00526D95">
        <w:rPr>
          <w:rFonts w:ascii="Verdana" w:hAnsi="Verdana"/>
          <w:color w:val="3E4F78"/>
          <w:sz w:val="22"/>
          <w:szCs w:val="22"/>
        </w:rPr>
        <w:t>преимущественное право </w:t>
      </w:r>
      <w:r w:rsidRPr="00526D95">
        <w:rPr>
          <w:rStyle w:val="apple-converted-space"/>
          <w:rFonts w:ascii="Verdana" w:hAnsi="Verdana"/>
          <w:color w:val="3E4F78"/>
          <w:sz w:val="22"/>
          <w:szCs w:val="22"/>
        </w:rPr>
        <w:t> </w:t>
      </w:r>
      <w:r w:rsidRPr="00526D95">
        <w:rPr>
          <w:rFonts w:ascii="Verdana" w:hAnsi="Verdana"/>
          <w:color w:val="3E4F78"/>
          <w:sz w:val="22"/>
          <w:szCs w:val="22"/>
        </w:rPr>
        <w:t>на зачисление в учреждение, предъявляются кандидатом при зачислении.</w:t>
      </w:r>
    </w:p>
    <w:p w:rsidR="00526D95" w:rsidRPr="00526D95" w:rsidRDefault="00371B59" w:rsidP="00371B59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 xml:space="preserve">     7. Приём документов от кандидатов на обучение проводится с </w:t>
      </w:r>
      <w:r w:rsidR="00FE077D" w:rsidRPr="00526D95">
        <w:rPr>
          <w:rFonts w:ascii="Verdana" w:hAnsi="Verdana"/>
          <w:color w:val="3E4F78"/>
          <w:sz w:val="22"/>
          <w:szCs w:val="22"/>
        </w:rPr>
        <w:t xml:space="preserve">         </w:t>
      </w:r>
      <w:r w:rsidRPr="00526D95">
        <w:rPr>
          <w:rFonts w:ascii="Verdana" w:hAnsi="Verdana"/>
          <w:b/>
          <w:color w:val="3E4F78"/>
          <w:sz w:val="22"/>
          <w:szCs w:val="22"/>
        </w:rPr>
        <w:t>01 июня по 01 июля</w:t>
      </w:r>
      <w:r w:rsidRPr="00526D95">
        <w:rPr>
          <w:rFonts w:ascii="Verdana" w:hAnsi="Verdana"/>
          <w:color w:val="3E4F78"/>
          <w:sz w:val="22"/>
          <w:szCs w:val="22"/>
        </w:rPr>
        <w:t xml:space="preserve"> секретарём учреждения. Документы принимаются в случае предоставления полного пакета в соответствии с указанным перечнем. </w:t>
      </w:r>
    </w:p>
    <w:p w:rsidR="00371B59" w:rsidRPr="00526D95" w:rsidRDefault="00526D95" w:rsidP="00371B59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 xml:space="preserve">      </w:t>
      </w:r>
      <w:r w:rsidR="00371B59" w:rsidRPr="00526D95">
        <w:rPr>
          <w:rFonts w:ascii="Verdana" w:hAnsi="Verdana"/>
          <w:color w:val="3E4F78"/>
          <w:sz w:val="22"/>
          <w:szCs w:val="22"/>
        </w:rPr>
        <w:t xml:space="preserve">Решение о приёме принимает приёмная комиссия сформированная приказом директора и состоящая из представителей администрации образовательного учреждения, педагогических и медицинских работников. Решение отражается в протоколе заседания комиссии до </w:t>
      </w:r>
      <w:r w:rsidR="00371B59" w:rsidRPr="00526D95">
        <w:rPr>
          <w:rFonts w:ascii="Verdana" w:hAnsi="Verdana"/>
          <w:b/>
          <w:color w:val="3E4F78"/>
          <w:sz w:val="22"/>
          <w:szCs w:val="22"/>
        </w:rPr>
        <w:t>01 августа</w:t>
      </w:r>
      <w:r w:rsidR="00371B59" w:rsidRPr="00526D95">
        <w:rPr>
          <w:rFonts w:ascii="Verdana" w:hAnsi="Verdana"/>
          <w:color w:val="3E4F78"/>
          <w:sz w:val="22"/>
          <w:szCs w:val="22"/>
        </w:rPr>
        <w:t>. На основании протокола приемной комиссии издаётся приказ директора учреждения о приеме кандидатов на обучение в казачий кадетский корпус.</w:t>
      </w:r>
    </w:p>
    <w:p w:rsidR="00BD5FA7" w:rsidRPr="00526D95" w:rsidRDefault="00371B59" w:rsidP="00057D9E">
      <w:pPr>
        <w:shd w:val="clear" w:color="auto" w:fill="FFFFFF"/>
        <w:spacing w:before="100" w:beforeAutospacing="1" w:after="240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 xml:space="preserve">   8. </w:t>
      </w:r>
      <w:r w:rsidR="00BD5FA7" w:rsidRPr="00526D95">
        <w:rPr>
          <w:rFonts w:ascii="Verdana" w:hAnsi="Verdana"/>
          <w:color w:val="3E4F78"/>
          <w:sz w:val="22"/>
          <w:szCs w:val="22"/>
        </w:rPr>
        <w:t>Отношения между родителями (законными представителями) обучающегося, воспитанника и казач</w:t>
      </w:r>
      <w:r w:rsidRPr="00526D95">
        <w:rPr>
          <w:rFonts w:ascii="Verdana" w:hAnsi="Verdana"/>
          <w:color w:val="3E4F78"/>
          <w:sz w:val="22"/>
          <w:szCs w:val="22"/>
        </w:rPr>
        <w:t>ь</w:t>
      </w:r>
      <w:r w:rsidR="00BD5FA7" w:rsidRPr="00526D95">
        <w:rPr>
          <w:rFonts w:ascii="Verdana" w:hAnsi="Verdana"/>
          <w:color w:val="3E4F78"/>
          <w:sz w:val="22"/>
          <w:szCs w:val="22"/>
        </w:rPr>
        <w:t>им кадетским корпусом оформляются соответствующим договором.</w:t>
      </w:r>
    </w:p>
    <w:p w:rsidR="00BD5FA7" w:rsidRPr="00526D95" w:rsidRDefault="00371B59" w:rsidP="00BD2A7D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E4F78"/>
          <w:sz w:val="22"/>
          <w:szCs w:val="22"/>
        </w:rPr>
      </w:pPr>
      <w:r w:rsidRPr="00526D95">
        <w:rPr>
          <w:rFonts w:ascii="Verdana" w:hAnsi="Verdana"/>
          <w:color w:val="3E4F78"/>
          <w:sz w:val="22"/>
          <w:szCs w:val="22"/>
        </w:rPr>
        <w:t xml:space="preserve">  </w:t>
      </w:r>
      <w:r w:rsidR="00BD5FA7" w:rsidRPr="00526D95">
        <w:rPr>
          <w:rFonts w:ascii="Verdana" w:hAnsi="Verdana"/>
          <w:color w:val="3E4F78"/>
          <w:sz w:val="22"/>
          <w:szCs w:val="22"/>
        </w:rPr>
        <w:t xml:space="preserve">9. </w:t>
      </w:r>
      <w:r w:rsidRPr="00526D95">
        <w:rPr>
          <w:rFonts w:ascii="Verdana" w:hAnsi="Verdana"/>
          <w:color w:val="3E4F78"/>
          <w:sz w:val="22"/>
          <w:szCs w:val="22"/>
        </w:rPr>
        <w:t xml:space="preserve"> </w:t>
      </w:r>
      <w:r w:rsidR="00BD5FA7" w:rsidRPr="00526D95">
        <w:rPr>
          <w:rFonts w:ascii="Verdana" w:hAnsi="Verdana"/>
          <w:color w:val="3E4F78"/>
          <w:sz w:val="22"/>
          <w:szCs w:val="22"/>
        </w:rPr>
        <w:t xml:space="preserve">При зачислении ребенка в казачий кадетский корпус администрация казачьего кадетского корпуса знакомит его и (или) его родителей (законных представителей) с настоящим Уставом, лицензией на </w:t>
      </w:r>
      <w:proofErr w:type="gramStart"/>
      <w:r w:rsidR="00BD5FA7" w:rsidRPr="00526D95">
        <w:rPr>
          <w:rFonts w:ascii="Verdana" w:hAnsi="Verdana"/>
          <w:color w:val="3E4F78"/>
          <w:sz w:val="22"/>
          <w:szCs w:val="22"/>
        </w:rPr>
        <w:t>право ведения</w:t>
      </w:r>
      <w:proofErr w:type="gramEnd"/>
      <w:r w:rsidR="00BD5FA7" w:rsidRPr="00526D95">
        <w:rPr>
          <w:rFonts w:ascii="Verdana" w:hAnsi="Verdana"/>
          <w:color w:val="3E4F78"/>
          <w:sz w:val="22"/>
          <w:szCs w:val="22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 в казачий кадетский корпус.</w:t>
      </w:r>
    </w:p>
    <w:p w:rsidR="000342D6" w:rsidRPr="00057D9E" w:rsidRDefault="00057D9E" w:rsidP="00BD2A7D">
      <w:pPr>
        <w:shd w:val="clear" w:color="auto" w:fill="FFFFFF"/>
        <w:spacing w:before="100" w:beforeAutospacing="1" w:after="100" w:afterAutospacing="1"/>
        <w:jc w:val="both"/>
      </w:pPr>
      <w:r w:rsidRPr="00057D9E">
        <w:rPr>
          <w:rFonts w:ascii="Verdana" w:hAnsi="Verdana"/>
          <w:color w:val="3E4F78"/>
        </w:rPr>
        <w:t xml:space="preserve">    </w:t>
      </w:r>
    </w:p>
    <w:sectPr w:rsidR="000342D6" w:rsidRPr="00057D9E" w:rsidSect="00B5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A7C"/>
    <w:multiLevelType w:val="multilevel"/>
    <w:tmpl w:val="6538AA3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A6D97"/>
    <w:multiLevelType w:val="multilevel"/>
    <w:tmpl w:val="3774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06C57"/>
    <w:multiLevelType w:val="multilevel"/>
    <w:tmpl w:val="69BA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E4ABA"/>
    <w:multiLevelType w:val="multilevel"/>
    <w:tmpl w:val="17FE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063FD"/>
    <w:multiLevelType w:val="multilevel"/>
    <w:tmpl w:val="6BFC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 w:grammar="clean"/>
  <w:stylePaneFormatFilter w:val="3F01"/>
  <w:defaultTabStop w:val="708"/>
  <w:characterSpacingControl w:val="doNotCompress"/>
  <w:compat/>
  <w:rsids>
    <w:rsidRoot w:val="00BD5FA7"/>
    <w:rsid w:val="00027352"/>
    <w:rsid w:val="000342D6"/>
    <w:rsid w:val="00057D9E"/>
    <w:rsid w:val="000A4AD6"/>
    <w:rsid w:val="00110BA4"/>
    <w:rsid w:val="001129AA"/>
    <w:rsid w:val="00157A57"/>
    <w:rsid w:val="001F3278"/>
    <w:rsid w:val="00212ED7"/>
    <w:rsid w:val="002B615B"/>
    <w:rsid w:val="003043D0"/>
    <w:rsid w:val="00371B59"/>
    <w:rsid w:val="00461FE7"/>
    <w:rsid w:val="004D6F73"/>
    <w:rsid w:val="00500D97"/>
    <w:rsid w:val="00526D95"/>
    <w:rsid w:val="00623ED9"/>
    <w:rsid w:val="00635F96"/>
    <w:rsid w:val="00720233"/>
    <w:rsid w:val="007A3806"/>
    <w:rsid w:val="008A5EC6"/>
    <w:rsid w:val="00995723"/>
    <w:rsid w:val="00AC1713"/>
    <w:rsid w:val="00B51134"/>
    <w:rsid w:val="00BD2A7D"/>
    <w:rsid w:val="00BD5FA7"/>
    <w:rsid w:val="00CA0C20"/>
    <w:rsid w:val="00DD6770"/>
    <w:rsid w:val="00DE6A22"/>
    <w:rsid w:val="00EE3DF0"/>
    <w:rsid w:val="00F45C39"/>
    <w:rsid w:val="00F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1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F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5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4D92E-AAC1-4C29-A3B7-AF155D7A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2016-11-01T10:05:00Z</cp:lastPrinted>
  <dcterms:created xsi:type="dcterms:W3CDTF">2015-01-23T11:50:00Z</dcterms:created>
  <dcterms:modified xsi:type="dcterms:W3CDTF">2016-11-01T10:05:00Z</dcterms:modified>
</cp:coreProperties>
</file>